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7DC4" w14:textId="77777777" w:rsidR="00570159" w:rsidRDefault="00570159" w:rsidP="00570159">
      <w:pPr>
        <w:jc w:val="right"/>
        <w:rPr>
          <w:rFonts w:ascii="Times New Roman" w:hAnsi="Times New Roman" w:cs="Times New Roman"/>
          <w:sz w:val="20"/>
          <w:szCs w:val="20"/>
        </w:rPr>
      </w:pPr>
      <w:r w:rsidRPr="00570159">
        <w:rPr>
          <w:rFonts w:ascii="Times New Roman" w:hAnsi="Times New Roman" w:cs="Times New Roman"/>
          <w:sz w:val="20"/>
          <w:szCs w:val="20"/>
        </w:rPr>
        <w:t>Tervishoiuteenuste korraldamise seaduse</w:t>
      </w:r>
    </w:p>
    <w:p w14:paraId="01FB6793" w14:textId="7E183490" w:rsidR="00570159" w:rsidRPr="00570159" w:rsidRDefault="00570159" w:rsidP="00570159">
      <w:pPr>
        <w:jc w:val="right"/>
        <w:rPr>
          <w:rFonts w:ascii="Times New Roman" w:hAnsi="Times New Roman" w:cs="Times New Roman"/>
          <w:sz w:val="20"/>
          <w:szCs w:val="20"/>
        </w:rPr>
      </w:pPr>
      <w:r w:rsidRPr="00570159">
        <w:rPr>
          <w:rFonts w:ascii="Times New Roman" w:hAnsi="Times New Roman" w:cs="Times New Roman"/>
          <w:sz w:val="20"/>
          <w:szCs w:val="20"/>
        </w:rPr>
        <w:t xml:space="preserve"> muutmise seaduse eelnõu seletuskiri </w:t>
      </w:r>
    </w:p>
    <w:p w14:paraId="24C11373" w14:textId="412492A7" w:rsidR="00570159" w:rsidRDefault="658DDF30" w:rsidP="00570159">
      <w:pPr>
        <w:jc w:val="right"/>
        <w:rPr>
          <w:rFonts w:ascii="Times New Roman" w:hAnsi="Times New Roman" w:cs="Times New Roman"/>
          <w:sz w:val="20"/>
          <w:szCs w:val="20"/>
        </w:rPr>
      </w:pPr>
      <w:r w:rsidRPr="210C6138">
        <w:rPr>
          <w:rFonts w:ascii="Times New Roman" w:hAnsi="Times New Roman" w:cs="Times New Roman"/>
          <w:sz w:val="20"/>
          <w:szCs w:val="20"/>
        </w:rPr>
        <w:t>Lisa </w:t>
      </w:r>
      <w:r w:rsidR="5996D34F" w:rsidRPr="210C6138">
        <w:rPr>
          <w:rFonts w:ascii="Times New Roman" w:hAnsi="Times New Roman" w:cs="Times New Roman"/>
          <w:sz w:val="20"/>
          <w:szCs w:val="20"/>
        </w:rPr>
        <w:t>3</w:t>
      </w:r>
    </w:p>
    <w:p w14:paraId="07290C9E" w14:textId="77777777" w:rsidR="00570159" w:rsidRDefault="00570159" w:rsidP="00570159">
      <w:pPr>
        <w:jc w:val="right"/>
        <w:rPr>
          <w:rFonts w:ascii="Times New Roman" w:hAnsi="Times New Roman" w:cs="Times New Roman"/>
        </w:rPr>
      </w:pPr>
    </w:p>
    <w:p w14:paraId="0317F92D" w14:textId="27E004C3" w:rsidR="00570159" w:rsidRDefault="007047AB" w:rsidP="00570159">
      <w:pPr>
        <w:jc w:val="right"/>
        <w:rPr>
          <w:rFonts w:ascii="Times New Roman" w:hAnsi="Times New Roman" w:cs="Times New Roman"/>
        </w:rPr>
      </w:pPr>
      <w:r w:rsidRPr="43B450ED">
        <w:rPr>
          <w:rFonts w:ascii="Times New Roman" w:hAnsi="Times New Roman" w:cs="Times New Roman"/>
        </w:rPr>
        <w:t xml:space="preserve">RAKENDUSAKTI </w:t>
      </w:r>
      <w:r w:rsidR="00570159" w:rsidRPr="43B450ED">
        <w:rPr>
          <w:rFonts w:ascii="Times New Roman" w:hAnsi="Times New Roman" w:cs="Times New Roman"/>
        </w:rPr>
        <w:t>KAVAND</w:t>
      </w:r>
    </w:p>
    <w:p w14:paraId="28CCECBC" w14:textId="77777777" w:rsidR="007047AB" w:rsidRPr="00570159" w:rsidRDefault="007047AB" w:rsidP="00570159">
      <w:pPr>
        <w:jc w:val="right"/>
        <w:rPr>
          <w:rFonts w:ascii="Times New Roman" w:hAnsi="Times New Roman" w:cs="Times New Roman"/>
        </w:rPr>
      </w:pPr>
    </w:p>
    <w:p w14:paraId="4029E241" w14:textId="77777777" w:rsidR="00570159" w:rsidRPr="00570159" w:rsidRDefault="00570159" w:rsidP="00570159">
      <w:pPr>
        <w:jc w:val="both"/>
        <w:rPr>
          <w:rFonts w:ascii="Times New Roman" w:hAnsi="Times New Roman" w:cs="Times New Roman"/>
        </w:rPr>
      </w:pPr>
      <w:r w:rsidRPr="00570159">
        <w:rPr>
          <w:rFonts w:ascii="Times New Roman" w:hAnsi="Times New Roman" w:cs="Times New Roman"/>
        </w:rPr>
        <w:t xml:space="preserve">MINISTRI MÄÄRUS </w:t>
      </w:r>
    </w:p>
    <w:p w14:paraId="6B332341" w14:textId="77777777" w:rsidR="00570159" w:rsidRPr="00570159" w:rsidRDefault="00570159" w:rsidP="00570159">
      <w:pPr>
        <w:jc w:val="both"/>
        <w:rPr>
          <w:rFonts w:ascii="Times New Roman" w:hAnsi="Times New Roman" w:cs="Times New Roman"/>
        </w:rPr>
      </w:pPr>
    </w:p>
    <w:p w14:paraId="356A6561" w14:textId="479280D7" w:rsidR="05A275D1" w:rsidRDefault="05A275D1" w:rsidP="43B450E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43B450ED">
        <w:rPr>
          <w:rFonts w:ascii="Times New Roman" w:eastAsia="Times New Roman" w:hAnsi="Times New Roman" w:cs="Times New Roman"/>
          <w:b/>
          <w:bCs/>
          <w:color w:val="000000" w:themeColor="text1"/>
        </w:rPr>
        <w:t>Riski- ja kriisipiirkondade määramise alused ning regionaalselt rakendatavad meetmed ja nende rakendami</w:t>
      </w:r>
      <w:r w:rsidR="00075C1F">
        <w:rPr>
          <w:rFonts w:ascii="Times New Roman" w:eastAsia="Times New Roman" w:hAnsi="Times New Roman" w:cs="Times New Roman"/>
          <w:b/>
          <w:bCs/>
          <w:color w:val="000000" w:themeColor="text1"/>
        </w:rPr>
        <w:t>ne</w:t>
      </w:r>
    </w:p>
    <w:p w14:paraId="6FFD4959" w14:textId="4DAAE0B8" w:rsidR="00F3010D" w:rsidRDefault="099516AF" w:rsidP="43B450ED">
      <w:pPr>
        <w:spacing w:line="276" w:lineRule="auto"/>
        <w:jc w:val="both"/>
        <w:rPr>
          <w:rFonts w:ascii="Times New Roman" w:hAnsi="Times New Roman" w:cs="Times New Roman"/>
        </w:rPr>
      </w:pPr>
      <w:r w:rsidRPr="43B450ED">
        <w:rPr>
          <w:rFonts w:ascii="Times New Roman" w:hAnsi="Times New Roman" w:cs="Times New Roman"/>
        </w:rPr>
        <w:t xml:space="preserve">Määrus kehtestatakse tervishoiuteenuste korraldamise seaduse § </w:t>
      </w:r>
      <w:r w:rsidR="793CDB1B" w:rsidRPr="43B450ED">
        <w:rPr>
          <w:rFonts w:ascii="Times New Roman" w:hAnsi="Times New Roman" w:cs="Times New Roman"/>
        </w:rPr>
        <w:t>11</w:t>
      </w:r>
      <w:r w:rsidR="2FDB0011" w:rsidRPr="43B450ED">
        <w:rPr>
          <w:rFonts w:ascii="Times New Roman" w:hAnsi="Times New Roman" w:cs="Times New Roman"/>
        </w:rPr>
        <w:t xml:space="preserve"> lõike </w:t>
      </w:r>
      <w:r w:rsidR="00971C6C">
        <w:rPr>
          <w:rFonts w:ascii="Times New Roman" w:hAnsi="Times New Roman" w:cs="Times New Roman"/>
        </w:rPr>
        <w:t>1</w:t>
      </w:r>
      <w:r w:rsidR="00971C6C" w:rsidRPr="00971C6C">
        <w:rPr>
          <w:rFonts w:ascii="Times New Roman" w:hAnsi="Times New Roman" w:cs="Times New Roman"/>
          <w:vertAlign w:val="superscript"/>
        </w:rPr>
        <w:t>2</w:t>
      </w:r>
      <w:r w:rsidRPr="43B450ED">
        <w:rPr>
          <w:rFonts w:ascii="Times New Roman" w:hAnsi="Times New Roman" w:cs="Times New Roman"/>
        </w:rPr>
        <w:t xml:space="preserve"> alusel.</w:t>
      </w:r>
    </w:p>
    <w:p w14:paraId="4DB51C82" w14:textId="0871820C" w:rsidR="007047AB" w:rsidRDefault="007047AB" w:rsidP="43B450ED">
      <w:pPr>
        <w:spacing w:line="276" w:lineRule="auto"/>
        <w:jc w:val="both"/>
        <w:rPr>
          <w:rFonts w:ascii="Times New Roman" w:hAnsi="Times New Roman" w:cs="Times New Roman"/>
        </w:rPr>
      </w:pPr>
    </w:p>
    <w:p w14:paraId="7BA96122" w14:textId="6A0361B7" w:rsidR="007047AB" w:rsidRDefault="48A4C010" w:rsidP="43B450ED">
      <w:pPr>
        <w:pStyle w:val="Pealkiri2"/>
        <w:shd w:val="clear" w:color="auto" w:fill="FFFFFF" w:themeFill="background1"/>
        <w:spacing w:line="276" w:lineRule="auto"/>
        <w:jc w:val="center"/>
      </w:pPr>
      <w:r w:rsidRPr="43B450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peatükk</w:t>
      </w:r>
    </w:p>
    <w:p w14:paraId="6A4FDB52" w14:textId="6D8005B8" w:rsidR="007047AB" w:rsidRDefault="48A4C010" w:rsidP="196174AC">
      <w:pPr>
        <w:pStyle w:val="Pealkiri2"/>
        <w:shd w:val="clear" w:color="auto" w:fill="FFFFFF" w:themeFill="background1"/>
        <w:spacing w:line="276" w:lineRule="auto"/>
        <w:jc w:val="center"/>
      </w:pPr>
      <w:r w:rsidRPr="196174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Üldsätted</w:t>
      </w:r>
    </w:p>
    <w:p w14:paraId="1ED44CB7" w14:textId="4E9D7224" w:rsidR="007047AB" w:rsidRDefault="48A4C010" w:rsidP="43B450ED">
      <w:pPr>
        <w:spacing w:line="276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43B450ED">
        <w:rPr>
          <w:rFonts w:ascii="Times New Roman" w:eastAsia="Aptos" w:hAnsi="Times New Roman" w:cs="Times New Roman"/>
          <w:b/>
          <w:bCs/>
          <w:color w:val="000000" w:themeColor="text1"/>
        </w:rPr>
        <w:t>§ 1. Reguleerimisala ja eesmärk</w:t>
      </w:r>
    </w:p>
    <w:p w14:paraId="200BCA3A" w14:textId="36E7F8C4" w:rsidR="007047AB" w:rsidRDefault="48A4C010" w:rsidP="43B450ED">
      <w:pPr>
        <w:spacing w:line="276" w:lineRule="auto"/>
        <w:jc w:val="both"/>
        <w:rPr>
          <w:rFonts w:ascii="Times New Roman" w:eastAsia="Aptos" w:hAnsi="Times New Roman" w:cs="Times New Roman"/>
          <w:color w:val="000000" w:themeColor="text1"/>
        </w:rPr>
      </w:pPr>
      <w:r w:rsidRPr="43B450ED">
        <w:rPr>
          <w:rFonts w:ascii="Times New Roman" w:eastAsia="Aptos" w:hAnsi="Times New Roman" w:cs="Times New Roman"/>
          <w:color w:val="000000" w:themeColor="text1"/>
        </w:rPr>
        <w:t xml:space="preserve">Määrusega kehtestatakse perearstiabi riski- ja kriisipiirkondade määramise alused, regionaalselt rakendatavad meetmed ning meetmete rakendamise </w:t>
      </w:r>
      <w:r w:rsidR="5C5751EF" w:rsidRPr="43B450ED">
        <w:rPr>
          <w:rFonts w:ascii="Times New Roman" w:eastAsia="Aptos" w:hAnsi="Times New Roman" w:cs="Times New Roman"/>
          <w:color w:val="000000" w:themeColor="text1"/>
        </w:rPr>
        <w:t>tingimus</w:t>
      </w:r>
      <w:r w:rsidRPr="43B450ED">
        <w:rPr>
          <w:rFonts w:ascii="Times New Roman" w:eastAsia="Aptos" w:hAnsi="Times New Roman" w:cs="Times New Roman"/>
          <w:color w:val="000000" w:themeColor="text1"/>
        </w:rPr>
        <w:t>ed</w:t>
      </w:r>
      <w:r w:rsidR="5C5751EF" w:rsidRPr="43B450ED">
        <w:rPr>
          <w:rFonts w:ascii="Times New Roman" w:eastAsia="Aptos" w:hAnsi="Times New Roman" w:cs="Times New Roman"/>
          <w:color w:val="000000" w:themeColor="text1"/>
        </w:rPr>
        <w:t xml:space="preserve"> ja kord</w:t>
      </w:r>
      <w:r w:rsidRPr="43B450ED">
        <w:rPr>
          <w:rFonts w:ascii="Times New Roman" w:eastAsia="Aptos" w:hAnsi="Times New Roman" w:cs="Times New Roman"/>
          <w:color w:val="000000" w:themeColor="text1"/>
        </w:rPr>
        <w:t xml:space="preserve"> eesmärgiga tagada perearstiabi</w:t>
      </w:r>
      <w:r w:rsidR="004652BE">
        <w:rPr>
          <w:rFonts w:ascii="Times New Roman" w:eastAsia="Aptos" w:hAnsi="Times New Roman" w:cs="Times New Roman"/>
          <w:color w:val="000000" w:themeColor="text1"/>
        </w:rPr>
        <w:t xml:space="preserve"> jätkusuutlikkus, </w:t>
      </w:r>
      <w:r w:rsidRPr="43B450ED">
        <w:rPr>
          <w:rFonts w:ascii="Times New Roman" w:eastAsia="Aptos" w:hAnsi="Times New Roman" w:cs="Times New Roman"/>
          <w:color w:val="000000" w:themeColor="text1"/>
        </w:rPr>
        <w:t>järjepidevus ja kättesaadavus</w:t>
      </w:r>
      <w:r w:rsidR="4B1975E7" w:rsidRPr="3DC9B97B">
        <w:rPr>
          <w:rFonts w:ascii="Times New Roman" w:eastAsia="Aptos" w:hAnsi="Times New Roman" w:cs="Times New Roman"/>
          <w:color w:val="000000" w:themeColor="text1"/>
        </w:rPr>
        <w:t>.</w:t>
      </w:r>
      <w:r w:rsidRPr="43B450ED">
        <w:rPr>
          <w:rFonts w:ascii="Times New Roman" w:eastAsia="Aptos" w:hAnsi="Times New Roman" w:cs="Times New Roman"/>
          <w:color w:val="000000" w:themeColor="text1"/>
        </w:rPr>
        <w:t xml:space="preserve"> </w:t>
      </w:r>
    </w:p>
    <w:p w14:paraId="23233136" w14:textId="3CFBFAA0" w:rsidR="007047AB" w:rsidRDefault="48A4C010" w:rsidP="43B450ED">
      <w:pPr>
        <w:spacing w:line="276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43B450ED">
        <w:rPr>
          <w:rFonts w:ascii="Times New Roman" w:eastAsia="Aptos" w:hAnsi="Times New Roman" w:cs="Times New Roman"/>
          <w:b/>
          <w:bCs/>
          <w:color w:val="000000" w:themeColor="text1"/>
        </w:rPr>
        <w:t>§ 2. Mõisted</w:t>
      </w:r>
    </w:p>
    <w:p w14:paraId="4100758D" w14:textId="7DB04490" w:rsidR="007047AB" w:rsidRDefault="48A4C010" w:rsidP="43B450ED">
      <w:pPr>
        <w:spacing w:line="276" w:lineRule="auto"/>
        <w:jc w:val="both"/>
        <w:rPr>
          <w:rFonts w:ascii="Times New Roman" w:eastAsia="Aptos" w:hAnsi="Times New Roman" w:cs="Times New Roman"/>
          <w:color w:val="000000" w:themeColor="text1"/>
        </w:rPr>
      </w:pPr>
      <w:r w:rsidRPr="43B450ED">
        <w:rPr>
          <w:rFonts w:ascii="Times New Roman" w:eastAsia="Aptos" w:hAnsi="Times New Roman" w:cs="Times New Roman"/>
          <w:color w:val="000000" w:themeColor="text1"/>
        </w:rPr>
        <w:t xml:space="preserve">(1) Riskipiirkond on käesolevas määruses sätestatud korras määratud piirkond, kus esineb oht perearstiabi kättesaadavuse või jätkusuutlikkuse halvenemiseks. </w:t>
      </w:r>
    </w:p>
    <w:p w14:paraId="51A8C1F5" w14:textId="747CD452" w:rsidR="007047AB" w:rsidRDefault="48A4C010" w:rsidP="43B450ED">
      <w:pPr>
        <w:spacing w:line="276" w:lineRule="auto"/>
        <w:jc w:val="both"/>
        <w:rPr>
          <w:rFonts w:ascii="Times New Roman" w:eastAsia="Aptos" w:hAnsi="Times New Roman" w:cs="Times New Roman"/>
          <w:color w:val="000000" w:themeColor="text1"/>
        </w:rPr>
      </w:pPr>
      <w:r w:rsidRPr="43B450ED">
        <w:rPr>
          <w:rFonts w:ascii="Times New Roman" w:eastAsia="Aptos" w:hAnsi="Times New Roman" w:cs="Times New Roman"/>
          <w:color w:val="000000" w:themeColor="text1"/>
        </w:rPr>
        <w:t>(2) Kriisipiirkond on käesolevas määruses sätestatud korras määratud piirkond, kus perearstiabi kättesaadavus on oluliselt häiritud või ei ole tagatud tavapärases korras.</w:t>
      </w:r>
    </w:p>
    <w:p w14:paraId="1018B8AB" w14:textId="205C95BC" w:rsidR="007047AB" w:rsidRDefault="48A4C010" w:rsidP="43B450ED">
      <w:pPr>
        <w:spacing w:line="276" w:lineRule="auto"/>
        <w:jc w:val="both"/>
        <w:rPr>
          <w:rFonts w:ascii="Times New Roman" w:eastAsia="Aptos" w:hAnsi="Times New Roman" w:cs="Times New Roman"/>
          <w:color w:val="000000" w:themeColor="text1"/>
        </w:rPr>
      </w:pPr>
      <w:r w:rsidRPr="43B450ED">
        <w:rPr>
          <w:rStyle w:val="Tugev"/>
          <w:rFonts w:ascii="Times New Roman" w:eastAsia="Aptos" w:hAnsi="Times New Roman" w:cs="Times New Roman"/>
          <w:b w:val="0"/>
          <w:bCs w:val="0"/>
          <w:color w:val="000000" w:themeColor="text1"/>
        </w:rPr>
        <w:t>(3) Riskiaste on Tervisekassa poolt käesoleva määruse alusel antav hinnang piirkonna perearstiabi kättesaadavust ja jätkusuutlikkust mõjutavate tegurite koondmõjule.</w:t>
      </w:r>
    </w:p>
    <w:p w14:paraId="13448907" w14:textId="317FEEBD" w:rsidR="007047AB" w:rsidRDefault="48A4C010" w:rsidP="43B450ED">
      <w:pPr>
        <w:spacing w:line="276" w:lineRule="auto"/>
        <w:jc w:val="both"/>
        <w:rPr>
          <w:rFonts w:ascii="Times New Roman" w:eastAsia="Aptos" w:hAnsi="Times New Roman" w:cs="Times New Roman"/>
          <w:color w:val="000000" w:themeColor="text1"/>
        </w:rPr>
      </w:pPr>
      <w:r w:rsidRPr="196174AC">
        <w:rPr>
          <w:rFonts w:ascii="Times New Roman" w:eastAsia="Aptos" w:hAnsi="Times New Roman" w:cs="Times New Roman"/>
          <w:color w:val="000000" w:themeColor="text1"/>
        </w:rPr>
        <w:t>(4) Meetmed käesoleva määruse tähenduses on rahalised, korralduslikud või muud sekkumised, mida rakendatakse perearstiabi kättesaadavuse, järjepidevuse ja jätkusuutlikkuse tagamiseks riski- või kriisipiirkonnas.</w:t>
      </w:r>
    </w:p>
    <w:p w14:paraId="0E512C4F" w14:textId="1ACFF0A0" w:rsidR="007047AB" w:rsidRDefault="6A21C88B" w:rsidP="43B450ED">
      <w:pPr>
        <w:pStyle w:val="Pealkiri2"/>
        <w:shd w:val="clear" w:color="auto" w:fill="FFFFFF" w:themeFill="background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3B450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peatükk</w:t>
      </w:r>
    </w:p>
    <w:p w14:paraId="576E23AB" w14:textId="3A61B9E3" w:rsidR="007047AB" w:rsidRDefault="6A21C88B" w:rsidP="196174AC">
      <w:pPr>
        <w:pStyle w:val="Pealkiri2"/>
        <w:shd w:val="clear" w:color="auto" w:fill="FFFFFF" w:themeFill="background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96174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Riski- ja kriisipiirkondade määramise alused ning meetmed</w:t>
      </w:r>
    </w:p>
    <w:p w14:paraId="23A6A542" w14:textId="63D79910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3. Riski- ja kriisipiirkondade </w:t>
      </w:r>
      <w:r w:rsidR="00A11BD6">
        <w:rPr>
          <w:rFonts w:ascii="Times New Roman" w:eastAsia="Times New Roman" w:hAnsi="Times New Roman" w:cs="Times New Roman"/>
          <w:b/>
          <w:bCs/>
          <w:color w:val="000000" w:themeColor="text1"/>
        </w:rPr>
        <w:t>ris</w:t>
      </w:r>
      <w:r w:rsidR="009B0063">
        <w:rPr>
          <w:rFonts w:ascii="Times New Roman" w:eastAsia="Times New Roman" w:hAnsi="Times New Roman" w:cs="Times New Roman"/>
          <w:b/>
          <w:bCs/>
          <w:color w:val="000000" w:themeColor="text1"/>
        </w:rPr>
        <w:t>ki</w:t>
      </w:r>
      <w:r w:rsidR="002C5993">
        <w:rPr>
          <w:rFonts w:ascii="Times New Roman" w:eastAsia="Times New Roman" w:hAnsi="Times New Roman" w:cs="Times New Roman"/>
          <w:b/>
          <w:bCs/>
          <w:color w:val="000000" w:themeColor="text1"/>
        </w:rPr>
        <w:t>ast</w:t>
      </w:r>
      <w:r w:rsidR="004C32A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me </w:t>
      </w:r>
      <w:r w:rsidRPr="43B450ED">
        <w:rPr>
          <w:rFonts w:ascii="Times New Roman" w:eastAsia="Times New Roman" w:hAnsi="Times New Roman" w:cs="Times New Roman"/>
          <w:b/>
          <w:bCs/>
          <w:color w:val="000000" w:themeColor="text1"/>
        </w:rPr>
        <w:t>määramise alused</w:t>
      </w:r>
    </w:p>
    <w:p w14:paraId="7498F487" w14:textId="3CD7D4F6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96174AC">
        <w:rPr>
          <w:rFonts w:ascii="Times New Roman" w:eastAsia="Times New Roman" w:hAnsi="Times New Roman" w:cs="Times New Roman"/>
          <w:color w:val="000000" w:themeColor="text1"/>
        </w:rPr>
        <w:t>(1) Riski</w:t>
      </w:r>
      <w:r w:rsidR="20A537B8" w:rsidRPr="196174AC">
        <w:rPr>
          <w:rFonts w:ascii="Times New Roman" w:eastAsia="Times New Roman" w:hAnsi="Times New Roman" w:cs="Times New Roman"/>
          <w:color w:val="000000" w:themeColor="text1"/>
        </w:rPr>
        <w:t>astme</w:t>
      </w:r>
      <w:r w:rsidRPr="196174AC">
        <w:rPr>
          <w:rFonts w:ascii="Times New Roman" w:eastAsia="Times New Roman" w:hAnsi="Times New Roman" w:cs="Times New Roman"/>
          <w:color w:val="000000" w:themeColor="text1"/>
        </w:rPr>
        <w:t xml:space="preserve"> määratlemisel hindab Tervisekassa järgmiseid  andmeid:</w:t>
      </w:r>
    </w:p>
    <w:p w14:paraId="32893EAA" w14:textId="42C4079E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1) nimistute jätkusuutlikkust iseloomustavaid näitajad;</w:t>
      </w:r>
    </w:p>
    <w:p w14:paraId="4F4E788B" w14:textId="2DF72226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2) elanike tervisenäitajad ja rahvastikumuutused; </w:t>
      </w:r>
    </w:p>
    <w:p w14:paraId="2E9760CF" w14:textId="3BCB7B14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3) perearstiabi teenuste kättesaadavus</w:t>
      </w:r>
      <w:r w:rsidR="00F85B35">
        <w:rPr>
          <w:rFonts w:ascii="Times New Roman" w:eastAsia="Times New Roman" w:hAnsi="Times New Roman" w:cs="Times New Roman"/>
          <w:color w:val="000000" w:themeColor="text1"/>
        </w:rPr>
        <w:t>t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; </w:t>
      </w:r>
    </w:p>
    <w:p w14:paraId="265D2277" w14:textId="288A3CC1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4) perearstiabi kvaliteedinäitajad.</w:t>
      </w:r>
    </w:p>
    <w:p w14:paraId="5F287362" w14:textId="5792CD31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Style w:val="Tugev"/>
          <w:rFonts w:ascii="Times New Roman" w:eastAsia="Times New Roman" w:hAnsi="Times New Roman" w:cs="Times New Roman"/>
          <w:b w:val="0"/>
          <w:bCs w:val="0"/>
          <w:color w:val="000000" w:themeColor="text1"/>
        </w:rPr>
        <w:t>(2) Lõikes 1 nimetatud näitajate hindamise tulemusel määrab Tervisekassa piirkonna riskiastme ning teeb ettepanekud meetmete rakendamiseks perearstiabi kättesaadavuse ja järjepidevuse tagamiseks.</w:t>
      </w:r>
    </w:p>
    <w:p w14:paraId="6912040F" w14:textId="51229C10" w:rsidR="007047AB" w:rsidRDefault="3BD0E195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96174AC">
        <w:rPr>
          <w:rFonts w:ascii="Times New Roman" w:eastAsia="Times New Roman" w:hAnsi="Times New Roman" w:cs="Times New Roman"/>
          <w:color w:val="000000" w:themeColor="text1"/>
        </w:rPr>
        <w:t>(3) Täpne piirkonna riskiastme määramise metoodika ja meetmete rakendamise kavandamise põhimõtted</w:t>
      </w:r>
      <w:r w:rsidR="1E124953" w:rsidRPr="196174AC">
        <w:rPr>
          <w:rFonts w:ascii="Times New Roman" w:eastAsia="Times New Roman" w:hAnsi="Times New Roman" w:cs="Times New Roman"/>
          <w:color w:val="000000" w:themeColor="text1"/>
        </w:rPr>
        <w:t xml:space="preserve"> sätestatakse juhendiga.</w:t>
      </w:r>
      <w:r w:rsidRPr="196174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9774BA2" w14:textId="2C8B8B98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b/>
          <w:bCs/>
          <w:color w:val="000000" w:themeColor="text1"/>
        </w:rPr>
        <w:t>§ 4. Meetmed riski- ja kriisipiirkonnas</w:t>
      </w:r>
    </w:p>
    <w:p w14:paraId="4EF857D2" w14:textId="038AD720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(1) Riski- ja kriisipiirkonnas võib rakendada</w:t>
      </w:r>
      <w:r w:rsidR="768C1C88" w:rsidRPr="43B450ED">
        <w:rPr>
          <w:rFonts w:ascii="Times New Roman" w:eastAsia="Times New Roman" w:hAnsi="Times New Roman" w:cs="Times New Roman"/>
          <w:color w:val="000000" w:themeColor="text1"/>
        </w:rPr>
        <w:t xml:space="preserve"> alljärgnevaid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 meetmeid:</w:t>
      </w:r>
    </w:p>
    <w:p w14:paraId="41BC074E" w14:textId="6A03F72F" w:rsidR="007047AB" w:rsidRDefault="3A58D3DB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1) </w:t>
      </w:r>
      <w:r w:rsidR="7BF6B03C" w:rsidRPr="43B450ED">
        <w:rPr>
          <w:rFonts w:ascii="Times New Roman" w:eastAsia="Times New Roman" w:hAnsi="Times New Roman" w:cs="Times New Roman"/>
          <w:color w:val="000000" w:themeColor="text1"/>
        </w:rPr>
        <w:t>tegevuse, tööleasumise ning arendustoetusi;</w:t>
      </w:r>
    </w:p>
    <w:p w14:paraId="56748D44" w14:textId="174003C6" w:rsidR="007047AB" w:rsidRDefault="617DA6D9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2) </w:t>
      </w:r>
      <w:r w:rsidR="7BF6B03C" w:rsidRPr="43B450ED">
        <w:rPr>
          <w:rFonts w:ascii="Times New Roman" w:eastAsia="Times New Roman" w:hAnsi="Times New Roman" w:cs="Times New Roman"/>
          <w:color w:val="000000" w:themeColor="text1"/>
        </w:rPr>
        <w:t>residentuuriga seotud stiimuleid;</w:t>
      </w:r>
    </w:p>
    <w:p w14:paraId="0F222914" w14:textId="5AC01297" w:rsidR="007047AB" w:rsidRDefault="71A53A74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96174AC">
        <w:rPr>
          <w:rFonts w:ascii="Times New Roman" w:eastAsia="Times New Roman" w:hAnsi="Times New Roman" w:cs="Times New Roman"/>
          <w:color w:val="000000" w:themeColor="text1"/>
        </w:rPr>
        <w:t>3)</w:t>
      </w:r>
      <w:r w:rsidR="5042F30F" w:rsidRPr="196174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BF6B03C" w:rsidRPr="196174AC">
        <w:rPr>
          <w:rFonts w:ascii="Times New Roman" w:eastAsia="Times New Roman" w:hAnsi="Times New Roman" w:cs="Times New Roman"/>
          <w:color w:val="000000" w:themeColor="text1"/>
        </w:rPr>
        <w:t>erisusi</w:t>
      </w:r>
      <w:r w:rsidR="668F04B5" w:rsidRPr="196174AC">
        <w:rPr>
          <w:rFonts w:ascii="Times New Roman" w:eastAsia="Times New Roman" w:hAnsi="Times New Roman" w:cs="Times New Roman"/>
          <w:color w:val="000000" w:themeColor="text1"/>
        </w:rPr>
        <w:t xml:space="preserve"> nõuetest, mis on sätestatud määrusega</w:t>
      </w:r>
      <w:r w:rsidR="7BF6B03C" w:rsidRPr="196174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9EDB4C1" w:rsidRPr="196174AC">
        <w:rPr>
          <w:rFonts w:ascii="Times New Roman" w:eastAsia="Times New Roman" w:hAnsi="Times New Roman" w:cs="Times New Roman"/>
          <w:color w:val="000000" w:themeColor="text1"/>
        </w:rPr>
        <w:t>“</w:t>
      </w:r>
      <w:r w:rsidR="7BF6B03C" w:rsidRPr="196174AC">
        <w:rPr>
          <w:rFonts w:ascii="Times New Roman" w:eastAsia="Times New Roman" w:hAnsi="Times New Roman" w:cs="Times New Roman"/>
          <w:color w:val="000000" w:themeColor="text1"/>
        </w:rPr>
        <w:t>Perearstiabi töökorraldus ning tervisekeskuse liigid ja nõuded</w:t>
      </w:r>
      <w:r w:rsidR="6F694B15" w:rsidRPr="196174AC">
        <w:rPr>
          <w:rFonts w:ascii="Times New Roman" w:eastAsia="Times New Roman" w:hAnsi="Times New Roman" w:cs="Times New Roman"/>
          <w:color w:val="000000" w:themeColor="text1"/>
        </w:rPr>
        <w:t>”</w:t>
      </w:r>
      <w:r w:rsidR="7BF6B03C" w:rsidRPr="196174AC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B37E4FD" w14:textId="764574C3" w:rsidR="007047AB" w:rsidRDefault="19CF4B0B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4) </w:t>
      </w:r>
      <w:r w:rsidR="7BF6B03C" w:rsidRPr="43B450ED">
        <w:rPr>
          <w:rFonts w:ascii="Times New Roman" w:eastAsia="Times New Roman" w:hAnsi="Times New Roman" w:cs="Times New Roman"/>
          <w:color w:val="000000" w:themeColor="text1"/>
        </w:rPr>
        <w:t>laiendatud ülesannetega tervisekeskuse lisalepingu sõlmimist;</w:t>
      </w:r>
    </w:p>
    <w:p w14:paraId="2AA7E622" w14:textId="1D503138" w:rsidR="007047AB" w:rsidRDefault="64EB215F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96174AC">
        <w:rPr>
          <w:rFonts w:ascii="Times New Roman" w:eastAsia="Times New Roman" w:hAnsi="Times New Roman" w:cs="Times New Roman"/>
          <w:color w:val="000000" w:themeColor="text1"/>
        </w:rPr>
        <w:t xml:space="preserve">5) </w:t>
      </w:r>
      <w:r w:rsidR="7BF6B03C" w:rsidRPr="196174AC">
        <w:rPr>
          <w:rFonts w:ascii="Times New Roman" w:eastAsia="Times New Roman" w:hAnsi="Times New Roman" w:cs="Times New Roman"/>
          <w:color w:val="000000" w:themeColor="text1"/>
        </w:rPr>
        <w:t>nimistute ajutist ümberkorraldamist ja rahastamise erisusi.</w:t>
      </w:r>
    </w:p>
    <w:p w14:paraId="3151A906" w14:textId="5A804802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b/>
          <w:bCs/>
          <w:color w:val="000000" w:themeColor="text1"/>
        </w:rPr>
        <w:t>§ 5. Riski- ja kriisipiirkondade nõukogu</w:t>
      </w:r>
    </w:p>
    <w:p w14:paraId="02B72EF8" w14:textId="2C62B246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(1) Minister moodustab käskkirjaga riski- ja kriisipiirkondade nõukogu (edaspidi nõukogu)</w:t>
      </w:r>
      <w:r w:rsidR="33D24827" w:rsidRPr="43B450ED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06FEB71" w14:textId="40B9E1D1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(2) Nõukogu ülesan</w:t>
      </w:r>
      <w:r w:rsidR="49CE4CDA" w:rsidRPr="43B450ED">
        <w:rPr>
          <w:rFonts w:ascii="Times New Roman" w:eastAsia="Times New Roman" w:hAnsi="Times New Roman" w:cs="Times New Roman"/>
          <w:color w:val="000000" w:themeColor="text1"/>
        </w:rPr>
        <w:t>deks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 on:</w:t>
      </w:r>
    </w:p>
    <w:p w14:paraId="0A30B6F1" w14:textId="21D56A70" w:rsidR="007047AB" w:rsidRDefault="5BC0F004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96174AC">
        <w:rPr>
          <w:rFonts w:ascii="Times New Roman" w:eastAsia="Times New Roman" w:hAnsi="Times New Roman" w:cs="Times New Roman"/>
          <w:color w:val="000000" w:themeColor="text1"/>
        </w:rPr>
        <w:t>1)</w:t>
      </w:r>
      <w:r w:rsidR="5C012F8A" w:rsidRPr="196174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BF6B03C" w:rsidRPr="1B840D91">
        <w:rPr>
          <w:rFonts w:ascii="Times New Roman" w:eastAsia="Times New Roman" w:hAnsi="Times New Roman" w:cs="Times New Roman"/>
          <w:color w:val="000000" w:themeColor="text1"/>
        </w:rPr>
        <w:t>riski</w:t>
      </w:r>
      <w:r w:rsidR="7BF6B03C" w:rsidRPr="196174AC">
        <w:rPr>
          <w:rFonts w:ascii="Times New Roman" w:eastAsia="Times New Roman" w:hAnsi="Times New Roman" w:cs="Times New Roman"/>
          <w:color w:val="000000" w:themeColor="text1"/>
        </w:rPr>
        <w:t xml:space="preserve">- ja </w:t>
      </w:r>
      <w:r w:rsidR="7BF6B03C" w:rsidRPr="45CBDD85">
        <w:rPr>
          <w:rFonts w:ascii="Times New Roman" w:eastAsia="Times New Roman" w:hAnsi="Times New Roman" w:cs="Times New Roman"/>
          <w:color w:val="000000" w:themeColor="text1"/>
        </w:rPr>
        <w:t>kriisipiirko</w:t>
      </w:r>
      <w:r w:rsidR="4E17DC63" w:rsidRPr="45CBDD85">
        <w:rPr>
          <w:rFonts w:ascii="Times New Roman" w:eastAsia="Times New Roman" w:hAnsi="Times New Roman" w:cs="Times New Roman"/>
          <w:color w:val="000000" w:themeColor="text1"/>
        </w:rPr>
        <w:t>n</w:t>
      </w:r>
      <w:r w:rsidR="24693D95" w:rsidRPr="45CBDD85">
        <w:rPr>
          <w:rFonts w:ascii="Times New Roman" w:eastAsia="Times New Roman" w:hAnsi="Times New Roman" w:cs="Times New Roman"/>
          <w:color w:val="000000" w:themeColor="text1"/>
        </w:rPr>
        <w:t>dade</w:t>
      </w:r>
      <w:r w:rsidR="24693D95" w:rsidRPr="233497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4693D95" w:rsidRPr="2052E643">
        <w:rPr>
          <w:rFonts w:ascii="Times New Roman" w:eastAsia="Times New Roman" w:hAnsi="Times New Roman" w:cs="Times New Roman"/>
          <w:color w:val="000000" w:themeColor="text1"/>
        </w:rPr>
        <w:t xml:space="preserve">kinnitamine </w:t>
      </w:r>
      <w:r w:rsidR="7BF6B03C" w:rsidRPr="2052E643">
        <w:rPr>
          <w:rFonts w:ascii="Times New Roman" w:eastAsia="Times New Roman" w:hAnsi="Times New Roman" w:cs="Times New Roman"/>
          <w:color w:val="000000" w:themeColor="text1"/>
        </w:rPr>
        <w:t>ning</w:t>
      </w:r>
      <w:r w:rsidR="7BF6B03C" w:rsidRPr="196174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A2AEB86" w:rsidRPr="6B99FE6A">
        <w:rPr>
          <w:rFonts w:ascii="Times New Roman" w:eastAsia="Times New Roman" w:hAnsi="Times New Roman" w:cs="Times New Roman"/>
          <w:color w:val="000000" w:themeColor="text1"/>
        </w:rPr>
        <w:t xml:space="preserve">nende </w:t>
      </w:r>
      <w:r w:rsidR="5A2AEB86" w:rsidRPr="01B41E9F">
        <w:rPr>
          <w:rFonts w:ascii="Times New Roman" w:eastAsia="Times New Roman" w:hAnsi="Times New Roman" w:cs="Times New Roman"/>
          <w:color w:val="000000" w:themeColor="text1"/>
        </w:rPr>
        <w:t xml:space="preserve">staatuse </w:t>
      </w:r>
      <w:r w:rsidR="5A2AEB86" w:rsidRPr="579C487F">
        <w:rPr>
          <w:rFonts w:ascii="Times New Roman" w:eastAsia="Times New Roman" w:hAnsi="Times New Roman" w:cs="Times New Roman"/>
          <w:color w:val="000000" w:themeColor="text1"/>
        </w:rPr>
        <w:t>muutmine</w:t>
      </w:r>
      <w:r w:rsidR="7BF6B03C" w:rsidRPr="196174AC">
        <w:rPr>
          <w:rFonts w:ascii="Times New Roman" w:eastAsia="Times New Roman" w:hAnsi="Times New Roman" w:cs="Times New Roman"/>
          <w:color w:val="000000" w:themeColor="text1"/>
        </w:rPr>
        <w:t xml:space="preserve">; </w:t>
      </w:r>
    </w:p>
    <w:p w14:paraId="2E64E30C" w14:textId="37EE407E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2</w:t>
      </w:r>
      <w:r w:rsidR="46B7DEB8" w:rsidRPr="43B450ED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Pr="06FD5D52">
        <w:rPr>
          <w:rFonts w:ascii="Times New Roman" w:eastAsia="Times New Roman" w:hAnsi="Times New Roman" w:cs="Times New Roman"/>
          <w:color w:val="000000" w:themeColor="text1"/>
        </w:rPr>
        <w:t>piirkondadele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 rakendatavate meetmete </w:t>
      </w:r>
      <w:r w:rsidRPr="199A58AD">
        <w:rPr>
          <w:rFonts w:ascii="Times New Roman" w:eastAsia="Times New Roman" w:hAnsi="Times New Roman" w:cs="Times New Roman"/>
          <w:color w:val="000000" w:themeColor="text1"/>
        </w:rPr>
        <w:t>asjakohasus</w:t>
      </w:r>
      <w:r w:rsidR="2A2785DA" w:rsidRPr="199A58AD">
        <w:rPr>
          <w:rFonts w:ascii="Times New Roman" w:eastAsia="Times New Roman" w:hAnsi="Times New Roman" w:cs="Times New Roman"/>
          <w:color w:val="000000" w:themeColor="text1"/>
        </w:rPr>
        <w:t>e</w:t>
      </w:r>
      <w:r w:rsidR="2A2785DA" w:rsidRPr="646A1E4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A2785DA" w:rsidRPr="15AD1AB1">
        <w:rPr>
          <w:rFonts w:ascii="Times New Roman" w:eastAsia="Times New Roman" w:hAnsi="Times New Roman" w:cs="Times New Roman"/>
          <w:color w:val="000000" w:themeColor="text1"/>
        </w:rPr>
        <w:t>hindamine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; </w:t>
      </w:r>
    </w:p>
    <w:p w14:paraId="5C2EB753" w14:textId="167DFB73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96174AC">
        <w:rPr>
          <w:rFonts w:ascii="Times New Roman" w:eastAsia="Times New Roman" w:hAnsi="Times New Roman" w:cs="Times New Roman"/>
          <w:color w:val="000000" w:themeColor="text1"/>
        </w:rPr>
        <w:t>3</w:t>
      </w:r>
      <w:r w:rsidR="63F01955" w:rsidRPr="196174AC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Pr="3502CC8E">
        <w:rPr>
          <w:rFonts w:ascii="Times New Roman" w:eastAsia="Times New Roman" w:hAnsi="Times New Roman" w:cs="Times New Roman"/>
          <w:color w:val="000000" w:themeColor="text1"/>
        </w:rPr>
        <w:t>meetmete</w:t>
      </w:r>
      <w:r w:rsidRPr="196174AC">
        <w:rPr>
          <w:rFonts w:ascii="Times New Roman" w:eastAsia="Times New Roman" w:hAnsi="Times New Roman" w:cs="Times New Roman"/>
          <w:color w:val="000000" w:themeColor="text1"/>
        </w:rPr>
        <w:t xml:space="preserve"> rakendami</w:t>
      </w:r>
      <w:r w:rsidR="06AE316A" w:rsidRPr="196174AC">
        <w:rPr>
          <w:rFonts w:ascii="Times New Roman" w:eastAsia="Times New Roman" w:hAnsi="Times New Roman" w:cs="Times New Roman"/>
          <w:color w:val="000000" w:themeColor="text1"/>
        </w:rPr>
        <w:t>ne</w:t>
      </w:r>
      <w:r w:rsidRPr="196174AC">
        <w:rPr>
          <w:rFonts w:ascii="Times New Roman" w:eastAsia="Times New Roman" w:hAnsi="Times New Roman" w:cs="Times New Roman"/>
          <w:color w:val="000000" w:themeColor="text1"/>
        </w:rPr>
        <w:t>, muutmi</w:t>
      </w:r>
      <w:r w:rsidR="3978FD91" w:rsidRPr="196174AC">
        <w:rPr>
          <w:rFonts w:ascii="Times New Roman" w:eastAsia="Times New Roman" w:hAnsi="Times New Roman" w:cs="Times New Roman"/>
          <w:color w:val="000000" w:themeColor="text1"/>
        </w:rPr>
        <w:t>ne</w:t>
      </w:r>
      <w:r w:rsidRPr="196174AC">
        <w:rPr>
          <w:rFonts w:ascii="Times New Roman" w:eastAsia="Times New Roman" w:hAnsi="Times New Roman" w:cs="Times New Roman"/>
          <w:color w:val="000000" w:themeColor="text1"/>
        </w:rPr>
        <w:t xml:space="preserve"> või lõpetami</w:t>
      </w:r>
      <w:r w:rsidR="64724E89" w:rsidRPr="196174AC">
        <w:rPr>
          <w:rFonts w:ascii="Times New Roman" w:eastAsia="Times New Roman" w:hAnsi="Times New Roman" w:cs="Times New Roman"/>
          <w:color w:val="000000" w:themeColor="text1"/>
        </w:rPr>
        <w:t>ne</w:t>
      </w:r>
      <w:r w:rsidRPr="196174AC">
        <w:rPr>
          <w:rFonts w:ascii="Times New Roman" w:eastAsia="Times New Roman" w:hAnsi="Times New Roman" w:cs="Times New Roman"/>
          <w:color w:val="000000" w:themeColor="text1"/>
        </w:rPr>
        <w:t xml:space="preserve">; </w:t>
      </w:r>
    </w:p>
    <w:p w14:paraId="65040571" w14:textId="6FC26EAA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4</w:t>
      </w:r>
      <w:r w:rsidR="4C2BC3EE" w:rsidRPr="43B450ED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Pr="478B1E1F">
        <w:rPr>
          <w:rFonts w:ascii="Times New Roman" w:eastAsia="Times New Roman" w:hAnsi="Times New Roman" w:cs="Times New Roman"/>
          <w:color w:val="000000" w:themeColor="text1"/>
        </w:rPr>
        <w:t>rakendatud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 meetmete </w:t>
      </w:r>
      <w:r w:rsidRPr="5DC7BE49">
        <w:rPr>
          <w:rFonts w:ascii="Times New Roman" w:eastAsia="Times New Roman" w:hAnsi="Times New Roman" w:cs="Times New Roman"/>
          <w:color w:val="000000" w:themeColor="text1"/>
        </w:rPr>
        <w:t>tulemuslikkus</w:t>
      </w:r>
      <w:r w:rsidR="52A38339" w:rsidRPr="5DC7BE49">
        <w:rPr>
          <w:rFonts w:ascii="Times New Roman" w:eastAsia="Times New Roman" w:hAnsi="Times New Roman" w:cs="Times New Roman"/>
          <w:color w:val="000000" w:themeColor="text1"/>
        </w:rPr>
        <w:t>e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F39AF03" w:rsidRPr="3C5E4157">
        <w:rPr>
          <w:rFonts w:ascii="Times New Roman" w:eastAsia="Times New Roman" w:hAnsi="Times New Roman" w:cs="Times New Roman"/>
          <w:color w:val="000000" w:themeColor="text1"/>
        </w:rPr>
        <w:t xml:space="preserve">hindamine </w:t>
      </w:r>
      <w:r w:rsidRPr="3C5E4157">
        <w:rPr>
          <w:rFonts w:ascii="Times New Roman" w:eastAsia="Times New Roman" w:hAnsi="Times New Roman" w:cs="Times New Roman"/>
          <w:color w:val="000000" w:themeColor="text1"/>
        </w:rPr>
        <w:t>perearstiabi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 kättesaadavuse, järjepidevuse ja jätkusuutlikkuse tagamisel;</w:t>
      </w:r>
    </w:p>
    <w:p w14:paraId="4E79C9AF" w14:textId="554149E2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96174AC">
        <w:rPr>
          <w:rFonts w:ascii="Times New Roman" w:eastAsia="Times New Roman" w:hAnsi="Times New Roman" w:cs="Times New Roman"/>
          <w:color w:val="000000" w:themeColor="text1"/>
        </w:rPr>
        <w:t>5</w:t>
      </w:r>
      <w:r w:rsidR="10B7149A" w:rsidRPr="196174AC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Pr="058B7479">
        <w:rPr>
          <w:rFonts w:ascii="Times New Roman" w:eastAsia="Times New Roman" w:hAnsi="Times New Roman" w:cs="Times New Roman"/>
          <w:color w:val="000000" w:themeColor="text1"/>
        </w:rPr>
        <w:t>riski</w:t>
      </w:r>
      <w:r w:rsidRPr="196174AC">
        <w:rPr>
          <w:rFonts w:ascii="Times New Roman" w:eastAsia="Times New Roman" w:hAnsi="Times New Roman" w:cs="Times New Roman"/>
          <w:color w:val="000000" w:themeColor="text1"/>
        </w:rPr>
        <w:t xml:space="preserve">- ja kriisipiirkondade määramise </w:t>
      </w:r>
      <w:r w:rsidRPr="46155A67">
        <w:rPr>
          <w:rFonts w:ascii="Times New Roman" w:eastAsia="Times New Roman" w:hAnsi="Times New Roman" w:cs="Times New Roman"/>
          <w:color w:val="000000" w:themeColor="text1"/>
        </w:rPr>
        <w:t>alus</w:t>
      </w:r>
      <w:r w:rsidR="53332AF9" w:rsidRPr="46155A67">
        <w:rPr>
          <w:rFonts w:ascii="Times New Roman" w:eastAsia="Times New Roman" w:hAnsi="Times New Roman" w:cs="Times New Roman"/>
          <w:color w:val="000000" w:themeColor="text1"/>
        </w:rPr>
        <w:t xml:space="preserve">te </w:t>
      </w:r>
      <w:r w:rsidRPr="46155A67">
        <w:rPr>
          <w:rFonts w:ascii="Times New Roman" w:eastAsia="Times New Roman" w:hAnsi="Times New Roman" w:cs="Times New Roman"/>
          <w:color w:val="000000" w:themeColor="text1"/>
        </w:rPr>
        <w:t>ja</w:t>
      </w:r>
      <w:r w:rsidRPr="196174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1E2CDA3">
        <w:rPr>
          <w:rFonts w:ascii="Times New Roman" w:eastAsia="Times New Roman" w:hAnsi="Times New Roman" w:cs="Times New Roman"/>
          <w:color w:val="000000" w:themeColor="text1"/>
        </w:rPr>
        <w:t>metoodika</w:t>
      </w:r>
      <w:r w:rsidR="25FE9900" w:rsidRPr="01E2CDA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5FE9900" w:rsidRPr="7EA8679B">
        <w:rPr>
          <w:rFonts w:ascii="Times New Roman" w:eastAsia="Times New Roman" w:hAnsi="Times New Roman" w:cs="Times New Roman"/>
          <w:color w:val="000000" w:themeColor="text1"/>
        </w:rPr>
        <w:t>muutmine.</w:t>
      </w:r>
    </w:p>
    <w:p w14:paraId="48F71C9D" w14:textId="3A9D5975" w:rsidR="007047AB" w:rsidRDefault="7BF6B03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(3) Tervisekassa esitab nõukogule käesoleva määruse §-s 3 nimetatud andmed ning analüüsid riskiastme määramiseks ja ettepanekud meetmeteks.</w:t>
      </w:r>
    </w:p>
    <w:p w14:paraId="317FE772" w14:textId="644AB085" w:rsidR="007047AB" w:rsidRDefault="2C4031D8" w:rsidP="43B450ED">
      <w:pPr>
        <w:pStyle w:val="Pealkiri2"/>
        <w:shd w:val="clear" w:color="auto" w:fill="FFFFFF" w:themeFill="background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3B450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peatükk</w:t>
      </w:r>
    </w:p>
    <w:p w14:paraId="020175C0" w14:textId="47432B2B" w:rsidR="007047AB" w:rsidRDefault="2C4031D8" w:rsidP="43B450ED">
      <w:pPr>
        <w:pStyle w:val="Pealkiri2"/>
        <w:shd w:val="clear" w:color="auto" w:fill="FFFFFF" w:themeFill="background1"/>
        <w:spacing w:line="276" w:lineRule="auto"/>
        <w:jc w:val="center"/>
      </w:pPr>
      <w:r w:rsidRPr="43B450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Laiendatud ülesannetega tervisekeskus</w:t>
      </w:r>
    </w:p>
    <w:p w14:paraId="4251A450" w14:textId="5C396485" w:rsidR="007047AB" w:rsidRDefault="2C4031D8" w:rsidP="43B450E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96174A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6. Laiendatud ülesannetega tervisekeskuse </w:t>
      </w:r>
      <w:r w:rsidR="003B23F9">
        <w:rPr>
          <w:rFonts w:ascii="Times New Roman" w:eastAsia="Times New Roman" w:hAnsi="Times New Roman" w:cs="Times New Roman"/>
          <w:b/>
          <w:bCs/>
          <w:color w:val="000000" w:themeColor="text1"/>
        </w:rPr>
        <w:t>lepingu sõlmimise</w:t>
      </w:r>
      <w:r w:rsidRPr="196174A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tingimused ja kord</w:t>
      </w:r>
    </w:p>
    <w:p w14:paraId="4386AEB3" w14:textId="35634FCB" w:rsidR="007047AB" w:rsidRDefault="2C4031D8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(1) Laiendatud ülesannetega tervisekeskuse</w:t>
      </w:r>
      <w:r w:rsidR="003760B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05E07">
        <w:rPr>
          <w:rFonts w:ascii="Times New Roman" w:eastAsia="Times New Roman" w:hAnsi="Times New Roman" w:cs="Times New Roman"/>
          <w:color w:val="000000" w:themeColor="text1"/>
        </w:rPr>
        <w:t>leping</w:t>
      </w:r>
      <w:r w:rsidR="00DA5404">
        <w:rPr>
          <w:rFonts w:ascii="Times New Roman" w:eastAsia="Times New Roman" w:hAnsi="Times New Roman" w:cs="Times New Roman"/>
          <w:color w:val="000000" w:themeColor="text1"/>
        </w:rPr>
        <w:t>u sõlmi</w:t>
      </w:r>
      <w:r w:rsidR="00A038C6">
        <w:rPr>
          <w:rFonts w:ascii="Times New Roman" w:eastAsia="Times New Roman" w:hAnsi="Times New Roman" w:cs="Times New Roman"/>
          <w:color w:val="000000" w:themeColor="text1"/>
        </w:rPr>
        <w:t>mise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 tingimused:</w:t>
      </w:r>
    </w:p>
    <w:p w14:paraId="1B815BEC" w14:textId="2F9656F6" w:rsidR="007047AB" w:rsidRDefault="25E8430B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96174AC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1) </w:t>
      </w:r>
      <w:r w:rsidR="2C4031D8" w:rsidRPr="196174AC">
        <w:rPr>
          <w:rFonts w:ascii="Times New Roman" w:eastAsia="Times New Roman" w:hAnsi="Times New Roman" w:cs="Times New Roman"/>
          <w:color w:val="000000" w:themeColor="text1"/>
        </w:rPr>
        <w:t>tervisekeskus vastab</w:t>
      </w:r>
      <w:r w:rsidR="00675CA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42820E0" w:rsidRPr="196174AC">
        <w:rPr>
          <w:rFonts w:ascii="Times New Roman" w:eastAsia="Times New Roman" w:hAnsi="Times New Roman" w:cs="Times New Roman"/>
          <w:color w:val="000000" w:themeColor="text1"/>
        </w:rPr>
        <w:t xml:space="preserve">õigusaktides </w:t>
      </w:r>
      <w:r w:rsidR="2C4031D8" w:rsidRPr="196174AC">
        <w:rPr>
          <w:rFonts w:ascii="Times New Roman" w:eastAsia="Times New Roman" w:hAnsi="Times New Roman" w:cs="Times New Roman"/>
          <w:color w:val="000000" w:themeColor="text1"/>
        </w:rPr>
        <w:t>ja Tervisekassa</w:t>
      </w:r>
      <w:r w:rsidR="33789130" w:rsidRPr="196174AC">
        <w:rPr>
          <w:rFonts w:ascii="Times New Roman" w:eastAsia="Times New Roman" w:hAnsi="Times New Roman" w:cs="Times New Roman"/>
          <w:color w:val="000000" w:themeColor="text1"/>
        </w:rPr>
        <w:t>ga sõlmitud lepingus sätestatud</w:t>
      </w:r>
      <w:r w:rsidR="2C4031D8" w:rsidRPr="196174AC">
        <w:rPr>
          <w:rFonts w:ascii="Times New Roman" w:eastAsia="Times New Roman" w:hAnsi="Times New Roman" w:cs="Times New Roman"/>
          <w:color w:val="000000" w:themeColor="text1"/>
        </w:rPr>
        <w:t xml:space="preserve"> tingimustele;</w:t>
      </w:r>
    </w:p>
    <w:p w14:paraId="5EA9C3BC" w14:textId="58A9618B" w:rsidR="007047AB" w:rsidRDefault="07DB7AB3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96174AC">
        <w:rPr>
          <w:rFonts w:ascii="Times New Roman" w:eastAsia="Times New Roman" w:hAnsi="Times New Roman" w:cs="Times New Roman"/>
          <w:color w:val="000000" w:themeColor="text1"/>
        </w:rPr>
        <w:t xml:space="preserve">2) </w:t>
      </w:r>
      <w:r w:rsidR="2C4031D8" w:rsidRPr="196174AC">
        <w:rPr>
          <w:rFonts w:ascii="Times New Roman" w:eastAsia="Times New Roman" w:hAnsi="Times New Roman" w:cs="Times New Roman"/>
          <w:color w:val="000000" w:themeColor="text1"/>
        </w:rPr>
        <w:t>tervisekeskusel on vajalik personal, taristu ja töökorraldus laiendatud ülesannete täitmiseks;</w:t>
      </w:r>
    </w:p>
    <w:p w14:paraId="0891C719" w14:textId="3BDBEAAC" w:rsidR="007047AB" w:rsidRDefault="188CE1D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3)</w:t>
      </w:r>
      <w:r w:rsidR="003B23F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C4031D8" w:rsidRPr="43B450ED">
        <w:rPr>
          <w:rFonts w:ascii="Times New Roman" w:eastAsia="Times New Roman" w:hAnsi="Times New Roman" w:cs="Times New Roman"/>
          <w:color w:val="000000" w:themeColor="text1"/>
        </w:rPr>
        <w:t>tervisekeskus on esitanud Tervisekassale kirjaliku nõusoleku laiendatud ülesannete täitmiseks.</w:t>
      </w:r>
    </w:p>
    <w:p w14:paraId="77CDA3C2" w14:textId="69213AD5" w:rsidR="007047AB" w:rsidRDefault="2C4031D8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>(2) Laiendatud ülesannetega tervisekeskuse</w:t>
      </w:r>
      <w:r w:rsidR="002F55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83D04">
        <w:rPr>
          <w:rFonts w:ascii="Times New Roman" w:eastAsia="Times New Roman" w:hAnsi="Times New Roman" w:cs="Times New Roman"/>
          <w:color w:val="000000" w:themeColor="text1"/>
        </w:rPr>
        <w:t>leping</w:t>
      </w:r>
      <w:r w:rsidR="0088584D">
        <w:rPr>
          <w:rFonts w:ascii="Times New Roman" w:eastAsia="Times New Roman" w:hAnsi="Times New Roman" w:cs="Times New Roman"/>
          <w:color w:val="000000" w:themeColor="text1"/>
        </w:rPr>
        <w:t>u sõlmimi</w:t>
      </w:r>
      <w:r w:rsidR="00B3567B">
        <w:rPr>
          <w:rFonts w:ascii="Times New Roman" w:eastAsia="Times New Roman" w:hAnsi="Times New Roman" w:cs="Times New Roman"/>
          <w:color w:val="000000" w:themeColor="text1"/>
        </w:rPr>
        <w:t>se kor</w:t>
      </w:r>
      <w:r w:rsidR="000A602A">
        <w:rPr>
          <w:rFonts w:ascii="Times New Roman" w:eastAsia="Times New Roman" w:hAnsi="Times New Roman" w:cs="Times New Roman"/>
          <w:color w:val="000000" w:themeColor="text1"/>
        </w:rPr>
        <w:t>d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687AEED6" w14:textId="410E9C0F" w:rsidR="007047AB" w:rsidRDefault="6CAFBE23" w:rsidP="196174A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196174AC">
        <w:rPr>
          <w:rFonts w:ascii="Times New Roman" w:eastAsia="Times New Roman" w:hAnsi="Times New Roman" w:cs="Times New Roman"/>
          <w:color w:val="000000" w:themeColor="text1"/>
        </w:rPr>
        <w:t>1)</w:t>
      </w:r>
      <w:r w:rsidR="00A55BD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B2620" w:rsidRPr="196174AC">
        <w:rPr>
          <w:rFonts w:ascii="Times New Roman" w:eastAsia="Times New Roman" w:hAnsi="Times New Roman" w:cs="Times New Roman"/>
        </w:rPr>
        <w:t>Tervisekassa avalikustab oma veebilehel piirkonna, kus esineb vajadus laiendatud ülesannetega tervisekeskuse teenuse osutamiseks, täidetavad ülesanded</w:t>
      </w:r>
      <w:r w:rsidR="00BB2620">
        <w:rPr>
          <w:rFonts w:ascii="Times New Roman" w:eastAsia="Times New Roman" w:hAnsi="Times New Roman" w:cs="Times New Roman"/>
        </w:rPr>
        <w:t xml:space="preserve">, </w:t>
      </w:r>
      <w:r w:rsidR="00BB2620" w:rsidRPr="00D223BB">
        <w:rPr>
          <w:rFonts w:ascii="Times New Roman" w:eastAsia="Times New Roman" w:hAnsi="Times New Roman" w:cs="Times New Roman"/>
        </w:rPr>
        <w:t>hindamiskriteeriumid</w:t>
      </w:r>
      <w:r w:rsidR="00BB2620" w:rsidRPr="196174AC">
        <w:rPr>
          <w:rFonts w:ascii="Times New Roman" w:eastAsia="Times New Roman" w:hAnsi="Times New Roman" w:cs="Times New Roman"/>
        </w:rPr>
        <w:t xml:space="preserve"> ning taotluste esitamise täht</w:t>
      </w:r>
      <w:r w:rsidR="00BB2620">
        <w:rPr>
          <w:rFonts w:ascii="Times New Roman" w:eastAsia="Times New Roman" w:hAnsi="Times New Roman" w:cs="Times New Roman"/>
        </w:rPr>
        <w:t xml:space="preserve">aja. </w:t>
      </w:r>
      <w:r w:rsidR="00BB2620" w:rsidRPr="00D223BB">
        <w:rPr>
          <w:rFonts w:ascii="Times New Roman" w:eastAsia="Times New Roman" w:hAnsi="Times New Roman" w:cs="Times New Roman"/>
        </w:rPr>
        <w:t>Hindamiskriteeriumid peavad arvestama piirkonna tervishoiuvajadust, teenuse kättesaadavust ja tervisekeskuse võimekust täita laiendatud tervisekeskuse ülesandeid</w:t>
      </w:r>
      <w:r w:rsidR="00BB2620" w:rsidRPr="196174AC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DC4B6B3" w14:textId="7B28A901" w:rsidR="007047AB" w:rsidRDefault="66D8711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2) </w:t>
      </w:r>
      <w:r w:rsidR="2C4031D8" w:rsidRPr="43B450ED">
        <w:rPr>
          <w:rFonts w:ascii="Times New Roman" w:eastAsia="Times New Roman" w:hAnsi="Times New Roman" w:cs="Times New Roman"/>
          <w:color w:val="000000" w:themeColor="text1"/>
        </w:rPr>
        <w:t>tervisekeskus esitab Tervisekassale taotluse koos nõutud dokumentidega;</w:t>
      </w:r>
    </w:p>
    <w:p w14:paraId="6965050D" w14:textId="472EAC15" w:rsidR="007047AB" w:rsidRDefault="687E0EC8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3) </w:t>
      </w:r>
      <w:r w:rsidR="2C4031D8" w:rsidRPr="43B450ED">
        <w:rPr>
          <w:rFonts w:ascii="Times New Roman" w:eastAsia="Times New Roman" w:hAnsi="Times New Roman" w:cs="Times New Roman"/>
          <w:color w:val="000000" w:themeColor="text1"/>
        </w:rPr>
        <w:t>Tervisekassa hindab esitatud taotlusi</w:t>
      </w:r>
      <w:r w:rsidR="00580092">
        <w:rPr>
          <w:rFonts w:ascii="Times New Roman" w:eastAsia="Times New Roman" w:hAnsi="Times New Roman" w:cs="Times New Roman"/>
          <w:color w:val="000000" w:themeColor="text1"/>
        </w:rPr>
        <w:t xml:space="preserve"> kä</w:t>
      </w:r>
      <w:r w:rsidR="00287C8A">
        <w:rPr>
          <w:rFonts w:ascii="Times New Roman" w:eastAsia="Times New Roman" w:hAnsi="Times New Roman" w:cs="Times New Roman"/>
          <w:color w:val="000000" w:themeColor="text1"/>
        </w:rPr>
        <w:t>esolev</w:t>
      </w:r>
      <w:r w:rsidR="00EC5E72">
        <w:rPr>
          <w:rFonts w:ascii="Times New Roman" w:eastAsia="Times New Roman" w:hAnsi="Times New Roman" w:cs="Times New Roman"/>
          <w:color w:val="000000" w:themeColor="text1"/>
        </w:rPr>
        <w:t>a määru</w:t>
      </w:r>
      <w:r w:rsidR="00AF0ECC">
        <w:rPr>
          <w:rFonts w:ascii="Times New Roman" w:eastAsia="Times New Roman" w:hAnsi="Times New Roman" w:cs="Times New Roman"/>
          <w:color w:val="000000" w:themeColor="text1"/>
        </w:rPr>
        <w:t>se lõ</w:t>
      </w:r>
      <w:r w:rsidR="00B50007">
        <w:rPr>
          <w:rFonts w:ascii="Times New Roman" w:eastAsia="Times New Roman" w:hAnsi="Times New Roman" w:cs="Times New Roman"/>
          <w:color w:val="000000" w:themeColor="text1"/>
        </w:rPr>
        <w:t xml:space="preserve">ikes </w:t>
      </w:r>
      <w:r w:rsidR="00377B53">
        <w:rPr>
          <w:rFonts w:ascii="Times New Roman" w:eastAsia="Times New Roman" w:hAnsi="Times New Roman" w:cs="Times New Roman"/>
          <w:color w:val="000000" w:themeColor="text1"/>
        </w:rPr>
        <w:t>2 p</w:t>
      </w:r>
      <w:r w:rsidR="007960AF">
        <w:rPr>
          <w:rFonts w:ascii="Times New Roman" w:eastAsia="Times New Roman" w:hAnsi="Times New Roman" w:cs="Times New Roman"/>
          <w:color w:val="000000" w:themeColor="text1"/>
        </w:rPr>
        <w:t>unkt</w:t>
      </w:r>
      <w:r w:rsidR="00A302CB">
        <w:rPr>
          <w:rFonts w:ascii="Times New Roman" w:eastAsia="Times New Roman" w:hAnsi="Times New Roman" w:cs="Times New Roman"/>
          <w:color w:val="000000" w:themeColor="text1"/>
        </w:rPr>
        <w:t xml:space="preserve">is </w:t>
      </w:r>
      <w:r w:rsidR="00651AF7">
        <w:rPr>
          <w:rFonts w:ascii="Times New Roman" w:eastAsia="Times New Roman" w:hAnsi="Times New Roman" w:cs="Times New Roman"/>
          <w:color w:val="000000" w:themeColor="text1"/>
        </w:rPr>
        <w:t>1</w:t>
      </w:r>
      <w:r w:rsidR="00625026">
        <w:rPr>
          <w:rFonts w:ascii="Times New Roman" w:eastAsia="Times New Roman" w:hAnsi="Times New Roman" w:cs="Times New Roman"/>
          <w:color w:val="000000" w:themeColor="text1"/>
        </w:rPr>
        <w:t xml:space="preserve"> nime</w:t>
      </w:r>
      <w:r w:rsidR="00254275">
        <w:rPr>
          <w:rFonts w:ascii="Times New Roman" w:eastAsia="Times New Roman" w:hAnsi="Times New Roman" w:cs="Times New Roman"/>
          <w:color w:val="000000" w:themeColor="text1"/>
        </w:rPr>
        <w:t xml:space="preserve">tatud </w:t>
      </w:r>
      <w:r w:rsidR="2C4031D8" w:rsidRPr="43B450ED">
        <w:rPr>
          <w:rFonts w:ascii="Times New Roman" w:eastAsia="Times New Roman" w:hAnsi="Times New Roman" w:cs="Times New Roman"/>
          <w:color w:val="000000" w:themeColor="text1"/>
        </w:rPr>
        <w:t xml:space="preserve"> hindamiskriteeriumide alusel;</w:t>
      </w:r>
    </w:p>
    <w:p w14:paraId="38C06F5A" w14:textId="4BBFD7E8" w:rsidR="007047AB" w:rsidRDefault="3B6281FC" w:rsidP="43B450E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4) </w:t>
      </w:r>
      <w:r w:rsidR="2C4031D8" w:rsidRPr="43B450ED">
        <w:rPr>
          <w:rFonts w:ascii="Times New Roman" w:eastAsia="Times New Roman" w:hAnsi="Times New Roman" w:cs="Times New Roman"/>
          <w:color w:val="000000" w:themeColor="text1"/>
        </w:rPr>
        <w:t xml:space="preserve">Tervisekassa teeb otsuse laiendatud ülesannetega tervisekeskuse </w:t>
      </w:r>
      <w:r w:rsidR="008E4B6C">
        <w:rPr>
          <w:rFonts w:ascii="Times New Roman" w:eastAsia="Times New Roman" w:hAnsi="Times New Roman" w:cs="Times New Roman"/>
          <w:color w:val="000000" w:themeColor="text1"/>
        </w:rPr>
        <w:t>lep</w:t>
      </w:r>
      <w:r w:rsidR="00AE3822">
        <w:rPr>
          <w:rFonts w:ascii="Times New Roman" w:eastAsia="Times New Roman" w:hAnsi="Times New Roman" w:cs="Times New Roman"/>
          <w:color w:val="000000" w:themeColor="text1"/>
        </w:rPr>
        <w:t>ingu</w:t>
      </w:r>
      <w:r w:rsidR="00EE5B7A">
        <w:rPr>
          <w:rFonts w:ascii="Times New Roman" w:eastAsia="Times New Roman" w:hAnsi="Times New Roman" w:cs="Times New Roman"/>
          <w:color w:val="000000" w:themeColor="text1"/>
        </w:rPr>
        <w:t xml:space="preserve"> sõlmi</w:t>
      </w:r>
      <w:r w:rsidR="006C200D">
        <w:rPr>
          <w:rFonts w:ascii="Times New Roman" w:eastAsia="Times New Roman" w:hAnsi="Times New Roman" w:cs="Times New Roman"/>
          <w:color w:val="000000" w:themeColor="text1"/>
        </w:rPr>
        <w:t>mise</w:t>
      </w:r>
      <w:r w:rsidR="2C4031D8" w:rsidRPr="43B450ED">
        <w:rPr>
          <w:rFonts w:ascii="Times New Roman" w:eastAsia="Times New Roman" w:hAnsi="Times New Roman" w:cs="Times New Roman"/>
          <w:color w:val="000000" w:themeColor="text1"/>
        </w:rPr>
        <w:t xml:space="preserve"> kohta 30 päeva jooksul taotluste esitamise tähtpäevast arvates;</w:t>
      </w:r>
    </w:p>
    <w:p w14:paraId="22CAA852" w14:textId="45287E10" w:rsidR="00C17D60" w:rsidRDefault="00C17D60" w:rsidP="00C17D60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5)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tervisekeskusega, mille osas on tehtud positiivne otsus, </w:t>
      </w:r>
      <w:r w:rsidRPr="43B450ED">
        <w:rPr>
          <w:rFonts w:ascii="Times New Roman" w:eastAsia="Times New Roman" w:hAnsi="Times New Roman" w:cs="Times New Roman"/>
          <w:color w:val="000000" w:themeColor="text1"/>
        </w:rPr>
        <w:t>sõlmib Tervisekassa vastava lepingu või lepingu lisa.</w:t>
      </w:r>
    </w:p>
    <w:p w14:paraId="61192EBD" w14:textId="6826BD27" w:rsidR="007047AB" w:rsidRDefault="42F2BB4B" w:rsidP="43B450ED">
      <w:pPr>
        <w:pStyle w:val="Pealkiri3"/>
        <w:shd w:val="clear" w:color="auto" w:fill="FFFFFF" w:themeFill="background1"/>
        <w:spacing w:line="276" w:lineRule="auto"/>
        <w:jc w:val="both"/>
      </w:pPr>
      <w:r w:rsidRPr="43B450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D19241E" w:rsidRPr="43B450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43B450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Määruse jõustumine</w:t>
      </w:r>
    </w:p>
    <w:p w14:paraId="256205BD" w14:textId="5900ABE8" w:rsidR="007047AB" w:rsidRDefault="59138B2B" w:rsidP="43B450ED">
      <w:pPr>
        <w:spacing w:line="276" w:lineRule="auto"/>
        <w:jc w:val="both"/>
      </w:pPr>
      <w:r w:rsidRPr="20ED352A">
        <w:rPr>
          <w:rFonts w:ascii="Times New Roman" w:eastAsia="Times New Roman" w:hAnsi="Times New Roman" w:cs="Times New Roman"/>
        </w:rPr>
        <w:t>Määrus jõustub 1.</w:t>
      </w:r>
      <w:r w:rsidR="2827FE5B" w:rsidRPr="20ED352A">
        <w:rPr>
          <w:rFonts w:ascii="Times New Roman" w:eastAsia="Times New Roman" w:hAnsi="Times New Roman" w:cs="Times New Roman"/>
        </w:rPr>
        <w:t xml:space="preserve"> jaanuaril </w:t>
      </w:r>
      <w:r w:rsidRPr="20ED352A">
        <w:rPr>
          <w:rFonts w:ascii="Times New Roman" w:eastAsia="Times New Roman" w:hAnsi="Times New Roman" w:cs="Times New Roman"/>
        </w:rPr>
        <w:t>202</w:t>
      </w:r>
      <w:r w:rsidR="4625768A" w:rsidRPr="20ED352A">
        <w:rPr>
          <w:rFonts w:ascii="Times New Roman" w:eastAsia="Times New Roman" w:hAnsi="Times New Roman" w:cs="Times New Roman"/>
        </w:rPr>
        <w:t>7</w:t>
      </w:r>
      <w:r w:rsidRPr="20ED352A">
        <w:rPr>
          <w:rFonts w:ascii="Times New Roman" w:eastAsia="Times New Roman" w:hAnsi="Times New Roman" w:cs="Times New Roman"/>
        </w:rPr>
        <w:t xml:space="preserve">. a. </w:t>
      </w:r>
    </w:p>
    <w:p w14:paraId="243B3020" w14:textId="1AB438F2" w:rsidR="007047AB" w:rsidRDefault="42F2BB4B" w:rsidP="43B450ED">
      <w:pPr>
        <w:spacing w:line="276" w:lineRule="auto"/>
        <w:jc w:val="both"/>
      </w:pPr>
      <w:r w:rsidRPr="43B450ED">
        <w:rPr>
          <w:rFonts w:ascii="Times New Roman" w:eastAsia="Times New Roman" w:hAnsi="Times New Roman" w:cs="Times New Roman"/>
        </w:rPr>
        <w:t xml:space="preserve"> </w:t>
      </w:r>
    </w:p>
    <w:p w14:paraId="0B0BB278" w14:textId="624ECC05" w:rsidR="007047AB" w:rsidRDefault="42F2BB4B" w:rsidP="43B450ED">
      <w:pPr>
        <w:shd w:val="clear" w:color="auto" w:fill="FFFFFF" w:themeFill="background1"/>
        <w:spacing w:line="276" w:lineRule="auto"/>
        <w:jc w:val="both"/>
      </w:pPr>
      <w:r w:rsidRPr="43B450ED">
        <w:rPr>
          <w:rFonts w:ascii="Times New Roman" w:eastAsia="Times New Roman" w:hAnsi="Times New Roman" w:cs="Times New Roman"/>
          <w:color w:val="000000" w:themeColor="text1"/>
        </w:rPr>
        <w:t>(allkirjastatud digitaalselt)</w:t>
      </w:r>
    </w:p>
    <w:p w14:paraId="27B27EB9" w14:textId="4EC39BD4" w:rsidR="007047AB" w:rsidRDefault="42F2BB4B" w:rsidP="43B450ED">
      <w:pPr>
        <w:shd w:val="clear" w:color="auto" w:fill="FFFFFF" w:themeFill="background1"/>
        <w:spacing w:line="276" w:lineRule="auto"/>
        <w:jc w:val="both"/>
      </w:pPr>
      <w:r w:rsidRPr="43B450ED">
        <w:rPr>
          <w:rFonts w:ascii="Times New Roman" w:eastAsia="Times New Roman" w:hAnsi="Times New Roman" w:cs="Times New Roman"/>
          <w:color w:val="000000" w:themeColor="text1"/>
        </w:rPr>
        <w:t>Karmen Joller</w:t>
      </w:r>
    </w:p>
    <w:p w14:paraId="106A1431" w14:textId="61825AA2" w:rsidR="007047AB" w:rsidRDefault="42F2BB4B" w:rsidP="43B450ED">
      <w:pPr>
        <w:shd w:val="clear" w:color="auto" w:fill="FFFFFF" w:themeFill="background1"/>
        <w:spacing w:line="276" w:lineRule="auto"/>
        <w:jc w:val="both"/>
      </w:pPr>
      <w:r w:rsidRPr="43B450ED">
        <w:rPr>
          <w:rFonts w:ascii="Times New Roman" w:eastAsia="Times New Roman" w:hAnsi="Times New Roman" w:cs="Times New Roman"/>
          <w:color w:val="000000" w:themeColor="text1"/>
        </w:rPr>
        <w:t>minister</w:t>
      </w:r>
    </w:p>
    <w:p w14:paraId="5191C789" w14:textId="132C9B82" w:rsidR="007047AB" w:rsidRDefault="42F2BB4B" w:rsidP="43B450ED">
      <w:pPr>
        <w:shd w:val="clear" w:color="auto" w:fill="FFFFFF" w:themeFill="background1"/>
        <w:spacing w:line="276" w:lineRule="auto"/>
        <w:jc w:val="both"/>
      </w:pPr>
      <w:r w:rsidRPr="43B450E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7C7395" w14:textId="37A734D9" w:rsidR="007047AB" w:rsidRDefault="42F2BB4B" w:rsidP="43B450ED">
      <w:pPr>
        <w:shd w:val="clear" w:color="auto" w:fill="FFFFFF" w:themeFill="background1"/>
        <w:spacing w:line="276" w:lineRule="auto"/>
        <w:jc w:val="both"/>
      </w:pPr>
      <w:r w:rsidRPr="43B450ED">
        <w:rPr>
          <w:rFonts w:ascii="Times New Roman" w:eastAsia="Times New Roman" w:hAnsi="Times New Roman" w:cs="Times New Roman"/>
          <w:color w:val="000000" w:themeColor="text1"/>
        </w:rPr>
        <w:t>(allkirjastatud digitaalselt)</w:t>
      </w:r>
    </w:p>
    <w:p w14:paraId="530C91D0" w14:textId="1E4C0A2D" w:rsidR="007047AB" w:rsidRDefault="42F2BB4B" w:rsidP="43B450ED">
      <w:pPr>
        <w:shd w:val="clear" w:color="auto" w:fill="FFFFFF" w:themeFill="background1"/>
        <w:spacing w:line="276" w:lineRule="auto"/>
        <w:jc w:val="both"/>
      </w:pPr>
      <w:r w:rsidRPr="43B450ED">
        <w:rPr>
          <w:rFonts w:ascii="Times New Roman" w:eastAsia="Times New Roman" w:hAnsi="Times New Roman" w:cs="Times New Roman"/>
          <w:color w:val="000000" w:themeColor="text1"/>
        </w:rPr>
        <w:t>Maarjo Mändmaa</w:t>
      </w:r>
    </w:p>
    <w:p w14:paraId="7289FCE4" w14:textId="26FF6052" w:rsidR="007047AB" w:rsidRDefault="42F2BB4B" w:rsidP="43B450ED">
      <w:pPr>
        <w:shd w:val="clear" w:color="auto" w:fill="FFFFFF" w:themeFill="background1"/>
        <w:spacing w:line="276" w:lineRule="auto"/>
        <w:jc w:val="both"/>
      </w:pPr>
      <w:r w:rsidRPr="43B450ED">
        <w:rPr>
          <w:rFonts w:ascii="Times New Roman" w:eastAsia="Times New Roman" w:hAnsi="Times New Roman" w:cs="Times New Roman"/>
          <w:color w:val="000000" w:themeColor="text1"/>
        </w:rPr>
        <w:t>kantsler</w:t>
      </w:r>
    </w:p>
    <w:p w14:paraId="3AB0CCBB" w14:textId="4647C4D1" w:rsidR="007047AB" w:rsidRDefault="007047AB" w:rsidP="43B450ED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4A5DE50" w14:textId="4D6ACE16" w:rsidR="007047AB" w:rsidRDefault="007047AB" w:rsidP="00570159">
      <w:pPr>
        <w:jc w:val="both"/>
        <w:rPr>
          <w:rFonts w:ascii="Times New Roman" w:hAnsi="Times New Roman" w:cs="Times New Roman"/>
        </w:rPr>
      </w:pPr>
    </w:p>
    <w:p w14:paraId="7A40BBA3" w14:textId="04611148" w:rsidR="007047AB" w:rsidRPr="007047AB" w:rsidRDefault="007047AB" w:rsidP="007047AB">
      <w:pPr>
        <w:rPr>
          <w:rFonts w:ascii="Times New Roman" w:hAnsi="Times New Roman" w:cs="Times New Roman"/>
        </w:rPr>
      </w:pPr>
    </w:p>
    <w:sectPr w:rsidR="007047AB" w:rsidRPr="0070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E6714"/>
    <w:multiLevelType w:val="hybridMultilevel"/>
    <w:tmpl w:val="65D4F53A"/>
    <w:lvl w:ilvl="0" w:tplc="4C62BA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902B3F6">
      <w:start w:val="1"/>
      <w:numFmt w:val="lowerLetter"/>
      <w:lvlText w:val="%2."/>
      <w:lvlJc w:val="left"/>
      <w:pPr>
        <w:ind w:left="1440" w:hanging="360"/>
      </w:pPr>
    </w:lvl>
    <w:lvl w:ilvl="2" w:tplc="81808424">
      <w:start w:val="1"/>
      <w:numFmt w:val="lowerRoman"/>
      <w:lvlText w:val="%3."/>
      <w:lvlJc w:val="right"/>
      <w:pPr>
        <w:ind w:left="2160" w:hanging="180"/>
      </w:pPr>
    </w:lvl>
    <w:lvl w:ilvl="3" w:tplc="D744F9CA">
      <w:start w:val="1"/>
      <w:numFmt w:val="decimal"/>
      <w:lvlText w:val="%4."/>
      <w:lvlJc w:val="left"/>
      <w:pPr>
        <w:ind w:left="2880" w:hanging="360"/>
      </w:pPr>
    </w:lvl>
    <w:lvl w:ilvl="4" w:tplc="4916267C">
      <w:start w:val="1"/>
      <w:numFmt w:val="lowerLetter"/>
      <w:lvlText w:val="%5."/>
      <w:lvlJc w:val="left"/>
      <w:pPr>
        <w:ind w:left="3600" w:hanging="360"/>
      </w:pPr>
    </w:lvl>
    <w:lvl w:ilvl="5" w:tplc="DDBCF9B2">
      <w:start w:val="1"/>
      <w:numFmt w:val="lowerRoman"/>
      <w:lvlText w:val="%6."/>
      <w:lvlJc w:val="right"/>
      <w:pPr>
        <w:ind w:left="4320" w:hanging="180"/>
      </w:pPr>
    </w:lvl>
    <w:lvl w:ilvl="6" w:tplc="EE6645AA">
      <w:start w:val="1"/>
      <w:numFmt w:val="decimal"/>
      <w:lvlText w:val="%7."/>
      <w:lvlJc w:val="left"/>
      <w:pPr>
        <w:ind w:left="5040" w:hanging="360"/>
      </w:pPr>
    </w:lvl>
    <w:lvl w:ilvl="7" w:tplc="18086F4A">
      <w:start w:val="1"/>
      <w:numFmt w:val="lowerLetter"/>
      <w:lvlText w:val="%8."/>
      <w:lvlJc w:val="left"/>
      <w:pPr>
        <w:ind w:left="5760" w:hanging="360"/>
      </w:pPr>
    </w:lvl>
    <w:lvl w:ilvl="8" w:tplc="C234DA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52C81"/>
    <w:multiLevelType w:val="hybridMultilevel"/>
    <w:tmpl w:val="32AA1C82"/>
    <w:lvl w:ilvl="0" w:tplc="0B8652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924635E0">
      <w:start w:val="1"/>
      <w:numFmt w:val="lowerLetter"/>
      <w:lvlText w:val="%2."/>
      <w:lvlJc w:val="left"/>
      <w:pPr>
        <w:ind w:left="1440" w:hanging="360"/>
      </w:pPr>
    </w:lvl>
    <w:lvl w:ilvl="2" w:tplc="2E5AB7BA">
      <w:start w:val="1"/>
      <w:numFmt w:val="lowerRoman"/>
      <w:lvlText w:val="%3."/>
      <w:lvlJc w:val="right"/>
      <w:pPr>
        <w:ind w:left="2160" w:hanging="180"/>
      </w:pPr>
    </w:lvl>
    <w:lvl w:ilvl="3" w:tplc="F73A2E30">
      <w:start w:val="1"/>
      <w:numFmt w:val="decimal"/>
      <w:lvlText w:val="%4."/>
      <w:lvlJc w:val="left"/>
      <w:pPr>
        <w:ind w:left="2880" w:hanging="360"/>
      </w:pPr>
    </w:lvl>
    <w:lvl w:ilvl="4" w:tplc="2CB22A42">
      <w:start w:val="1"/>
      <w:numFmt w:val="lowerLetter"/>
      <w:lvlText w:val="%5."/>
      <w:lvlJc w:val="left"/>
      <w:pPr>
        <w:ind w:left="3600" w:hanging="360"/>
      </w:pPr>
    </w:lvl>
    <w:lvl w:ilvl="5" w:tplc="A78AC894">
      <w:start w:val="1"/>
      <w:numFmt w:val="lowerRoman"/>
      <w:lvlText w:val="%6."/>
      <w:lvlJc w:val="right"/>
      <w:pPr>
        <w:ind w:left="4320" w:hanging="180"/>
      </w:pPr>
    </w:lvl>
    <w:lvl w:ilvl="6" w:tplc="66B46E7E">
      <w:start w:val="1"/>
      <w:numFmt w:val="decimal"/>
      <w:lvlText w:val="%7."/>
      <w:lvlJc w:val="left"/>
      <w:pPr>
        <w:ind w:left="5040" w:hanging="360"/>
      </w:pPr>
    </w:lvl>
    <w:lvl w:ilvl="7" w:tplc="766EFEC4">
      <w:start w:val="1"/>
      <w:numFmt w:val="lowerLetter"/>
      <w:lvlText w:val="%8."/>
      <w:lvlJc w:val="left"/>
      <w:pPr>
        <w:ind w:left="5760" w:hanging="360"/>
      </w:pPr>
    </w:lvl>
    <w:lvl w:ilvl="8" w:tplc="6B4E30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3248F"/>
    <w:multiLevelType w:val="hybridMultilevel"/>
    <w:tmpl w:val="8B5E16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88429">
    <w:abstractNumId w:val="1"/>
  </w:num>
  <w:num w:numId="2" w16cid:durableId="1861820245">
    <w:abstractNumId w:val="2"/>
  </w:num>
  <w:num w:numId="3" w16cid:durableId="80373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59"/>
    <w:rsid w:val="00075C1F"/>
    <w:rsid w:val="000816CE"/>
    <w:rsid w:val="000951D5"/>
    <w:rsid w:val="000A602A"/>
    <w:rsid w:val="000C6161"/>
    <w:rsid w:val="00141068"/>
    <w:rsid w:val="001566B7"/>
    <w:rsid w:val="00157CF8"/>
    <w:rsid w:val="00176E27"/>
    <w:rsid w:val="001C1395"/>
    <w:rsid w:val="001E747F"/>
    <w:rsid w:val="001F17CD"/>
    <w:rsid w:val="002124AF"/>
    <w:rsid w:val="002213B0"/>
    <w:rsid w:val="00254275"/>
    <w:rsid w:val="00287C8A"/>
    <w:rsid w:val="00296D73"/>
    <w:rsid w:val="002A5F44"/>
    <w:rsid w:val="002C5993"/>
    <w:rsid w:val="002D3840"/>
    <w:rsid w:val="002E5C1B"/>
    <w:rsid w:val="002F0D3A"/>
    <w:rsid w:val="002F5526"/>
    <w:rsid w:val="00301073"/>
    <w:rsid w:val="0030213A"/>
    <w:rsid w:val="00316517"/>
    <w:rsid w:val="003760B5"/>
    <w:rsid w:val="00377B53"/>
    <w:rsid w:val="003947AA"/>
    <w:rsid w:val="0039659F"/>
    <w:rsid w:val="003B23F9"/>
    <w:rsid w:val="00406D2F"/>
    <w:rsid w:val="00407F44"/>
    <w:rsid w:val="004652BE"/>
    <w:rsid w:val="00480A2D"/>
    <w:rsid w:val="00493556"/>
    <w:rsid w:val="004C32A9"/>
    <w:rsid w:val="004E35D9"/>
    <w:rsid w:val="004F0CFC"/>
    <w:rsid w:val="00505E07"/>
    <w:rsid w:val="00520FC7"/>
    <w:rsid w:val="00526293"/>
    <w:rsid w:val="0053605A"/>
    <w:rsid w:val="005527E3"/>
    <w:rsid w:val="00570159"/>
    <w:rsid w:val="00574FDB"/>
    <w:rsid w:val="00580092"/>
    <w:rsid w:val="00585C36"/>
    <w:rsid w:val="00597B27"/>
    <w:rsid w:val="005C243E"/>
    <w:rsid w:val="005E4E1D"/>
    <w:rsid w:val="00625026"/>
    <w:rsid w:val="00651AF7"/>
    <w:rsid w:val="00675CAA"/>
    <w:rsid w:val="006A683C"/>
    <w:rsid w:val="006C200D"/>
    <w:rsid w:val="006E24CB"/>
    <w:rsid w:val="006E6BC8"/>
    <w:rsid w:val="006F3DF2"/>
    <w:rsid w:val="007035F3"/>
    <w:rsid w:val="007047AB"/>
    <w:rsid w:val="00776A4B"/>
    <w:rsid w:val="00782EDA"/>
    <w:rsid w:val="007960AF"/>
    <w:rsid w:val="007F3F26"/>
    <w:rsid w:val="008631A9"/>
    <w:rsid w:val="0088584D"/>
    <w:rsid w:val="00891F59"/>
    <w:rsid w:val="008A2CBD"/>
    <w:rsid w:val="008E238E"/>
    <w:rsid w:val="008E4B6C"/>
    <w:rsid w:val="00903044"/>
    <w:rsid w:val="00906C91"/>
    <w:rsid w:val="009218C1"/>
    <w:rsid w:val="00952F7E"/>
    <w:rsid w:val="00962344"/>
    <w:rsid w:val="00971C6C"/>
    <w:rsid w:val="00995BF6"/>
    <w:rsid w:val="009A6F82"/>
    <w:rsid w:val="009B0063"/>
    <w:rsid w:val="009D0F51"/>
    <w:rsid w:val="009F7CA2"/>
    <w:rsid w:val="00A038C6"/>
    <w:rsid w:val="00A11BD6"/>
    <w:rsid w:val="00A274A5"/>
    <w:rsid w:val="00A302CB"/>
    <w:rsid w:val="00A504B6"/>
    <w:rsid w:val="00A55BDB"/>
    <w:rsid w:val="00A65D0F"/>
    <w:rsid w:val="00A8543B"/>
    <w:rsid w:val="00A928BC"/>
    <w:rsid w:val="00AB2A0E"/>
    <w:rsid w:val="00AC5F43"/>
    <w:rsid w:val="00AE0089"/>
    <w:rsid w:val="00AE3822"/>
    <w:rsid w:val="00AF0ECC"/>
    <w:rsid w:val="00B149BE"/>
    <w:rsid w:val="00B3567B"/>
    <w:rsid w:val="00B50007"/>
    <w:rsid w:val="00B84834"/>
    <w:rsid w:val="00B92860"/>
    <w:rsid w:val="00BA177C"/>
    <w:rsid w:val="00BB2620"/>
    <w:rsid w:val="00BF28D6"/>
    <w:rsid w:val="00C1425C"/>
    <w:rsid w:val="00C147A5"/>
    <w:rsid w:val="00C17D60"/>
    <w:rsid w:val="00C72373"/>
    <w:rsid w:val="00C770C9"/>
    <w:rsid w:val="00C86AB8"/>
    <w:rsid w:val="00CA1468"/>
    <w:rsid w:val="00CA1CD3"/>
    <w:rsid w:val="00CB4C28"/>
    <w:rsid w:val="00CE44F4"/>
    <w:rsid w:val="00D26D59"/>
    <w:rsid w:val="00D564FF"/>
    <w:rsid w:val="00D84685"/>
    <w:rsid w:val="00DA5404"/>
    <w:rsid w:val="00DA7C75"/>
    <w:rsid w:val="00DF032D"/>
    <w:rsid w:val="00DF2415"/>
    <w:rsid w:val="00E116E2"/>
    <w:rsid w:val="00E16C91"/>
    <w:rsid w:val="00E41674"/>
    <w:rsid w:val="00E61EA7"/>
    <w:rsid w:val="00E83D04"/>
    <w:rsid w:val="00EA4648"/>
    <w:rsid w:val="00EB1F88"/>
    <w:rsid w:val="00EC5E72"/>
    <w:rsid w:val="00EE5B7A"/>
    <w:rsid w:val="00F061AF"/>
    <w:rsid w:val="00F253FF"/>
    <w:rsid w:val="00F3010D"/>
    <w:rsid w:val="00F40633"/>
    <w:rsid w:val="00F4408F"/>
    <w:rsid w:val="00F45DCD"/>
    <w:rsid w:val="00F85B35"/>
    <w:rsid w:val="00F90EEB"/>
    <w:rsid w:val="00FE7803"/>
    <w:rsid w:val="01B41E9F"/>
    <w:rsid w:val="01E2CDA3"/>
    <w:rsid w:val="034DFC45"/>
    <w:rsid w:val="0426520C"/>
    <w:rsid w:val="04DDE60A"/>
    <w:rsid w:val="051EF1DD"/>
    <w:rsid w:val="053B32A3"/>
    <w:rsid w:val="058B7479"/>
    <w:rsid w:val="05A275D1"/>
    <w:rsid w:val="061CCD8D"/>
    <w:rsid w:val="06AE316A"/>
    <w:rsid w:val="06FD5D52"/>
    <w:rsid w:val="07DB7AB3"/>
    <w:rsid w:val="08BC6D5E"/>
    <w:rsid w:val="08D03CC2"/>
    <w:rsid w:val="099182C6"/>
    <w:rsid w:val="099516AF"/>
    <w:rsid w:val="09D55E2C"/>
    <w:rsid w:val="0A8F7AF7"/>
    <w:rsid w:val="0B4F2FEA"/>
    <w:rsid w:val="0BC851C0"/>
    <w:rsid w:val="0CAF0834"/>
    <w:rsid w:val="0D19241E"/>
    <w:rsid w:val="10A5A907"/>
    <w:rsid w:val="10B7149A"/>
    <w:rsid w:val="114D7BA4"/>
    <w:rsid w:val="1329B06C"/>
    <w:rsid w:val="15AD1AB1"/>
    <w:rsid w:val="1650F36E"/>
    <w:rsid w:val="177AFAF8"/>
    <w:rsid w:val="18466B23"/>
    <w:rsid w:val="188CE1DC"/>
    <w:rsid w:val="18C6DF06"/>
    <w:rsid w:val="196174AC"/>
    <w:rsid w:val="19621C17"/>
    <w:rsid w:val="199A58AD"/>
    <w:rsid w:val="19CF4B0B"/>
    <w:rsid w:val="1A241095"/>
    <w:rsid w:val="1B1469E1"/>
    <w:rsid w:val="1B163FD7"/>
    <w:rsid w:val="1B4D58AA"/>
    <w:rsid w:val="1B840D91"/>
    <w:rsid w:val="1C127F2B"/>
    <w:rsid w:val="1C6F7866"/>
    <w:rsid w:val="1CCB3981"/>
    <w:rsid w:val="1CF9B382"/>
    <w:rsid w:val="1E124953"/>
    <w:rsid w:val="1F7CA34F"/>
    <w:rsid w:val="2052E643"/>
    <w:rsid w:val="207439A1"/>
    <w:rsid w:val="20A537B8"/>
    <w:rsid w:val="20D14587"/>
    <w:rsid w:val="20ED352A"/>
    <w:rsid w:val="20FE3E79"/>
    <w:rsid w:val="210614B6"/>
    <w:rsid w:val="210C6138"/>
    <w:rsid w:val="216CCC55"/>
    <w:rsid w:val="233497B9"/>
    <w:rsid w:val="236FB725"/>
    <w:rsid w:val="242820E0"/>
    <w:rsid w:val="24693D95"/>
    <w:rsid w:val="25E8430B"/>
    <w:rsid w:val="25FE9900"/>
    <w:rsid w:val="26491900"/>
    <w:rsid w:val="27EA6E55"/>
    <w:rsid w:val="2827FE5B"/>
    <w:rsid w:val="28B297B4"/>
    <w:rsid w:val="296BB1F0"/>
    <w:rsid w:val="29763A8A"/>
    <w:rsid w:val="2A2785DA"/>
    <w:rsid w:val="2A371E2E"/>
    <w:rsid w:val="2A4DD66D"/>
    <w:rsid w:val="2B3346B2"/>
    <w:rsid w:val="2B4B6D1E"/>
    <w:rsid w:val="2BFADA71"/>
    <w:rsid w:val="2C4031D8"/>
    <w:rsid w:val="2D125CB8"/>
    <w:rsid w:val="2D3068D1"/>
    <w:rsid w:val="2F70D240"/>
    <w:rsid w:val="2F7A9A73"/>
    <w:rsid w:val="2FDB0011"/>
    <w:rsid w:val="3026B2E7"/>
    <w:rsid w:val="30AA2AFF"/>
    <w:rsid w:val="315A133E"/>
    <w:rsid w:val="31D009AE"/>
    <w:rsid w:val="334AB72B"/>
    <w:rsid w:val="33789130"/>
    <w:rsid w:val="33D24827"/>
    <w:rsid w:val="3502CC8E"/>
    <w:rsid w:val="375AD0FB"/>
    <w:rsid w:val="38749FA7"/>
    <w:rsid w:val="3978FD91"/>
    <w:rsid w:val="39BB3312"/>
    <w:rsid w:val="3A58D3DB"/>
    <w:rsid w:val="3B6281FC"/>
    <w:rsid w:val="3BD0E195"/>
    <w:rsid w:val="3C5E4157"/>
    <w:rsid w:val="3DC9B97B"/>
    <w:rsid w:val="3ECA4EC8"/>
    <w:rsid w:val="3ED0D8B8"/>
    <w:rsid w:val="3FFD56DC"/>
    <w:rsid w:val="4005D69D"/>
    <w:rsid w:val="42F2BB4B"/>
    <w:rsid w:val="43B450ED"/>
    <w:rsid w:val="443172EE"/>
    <w:rsid w:val="451404CF"/>
    <w:rsid w:val="45CBDD85"/>
    <w:rsid w:val="46155A67"/>
    <w:rsid w:val="4625768A"/>
    <w:rsid w:val="46B7DEB8"/>
    <w:rsid w:val="471E6625"/>
    <w:rsid w:val="478B1E1F"/>
    <w:rsid w:val="47FA7E6F"/>
    <w:rsid w:val="48A4C010"/>
    <w:rsid w:val="48C838CD"/>
    <w:rsid w:val="48D02193"/>
    <w:rsid w:val="49CE4CDA"/>
    <w:rsid w:val="4A80D9B2"/>
    <w:rsid w:val="4AFB9272"/>
    <w:rsid w:val="4B1975E7"/>
    <w:rsid w:val="4B47B554"/>
    <w:rsid w:val="4C2BC3EE"/>
    <w:rsid w:val="4CED4D00"/>
    <w:rsid w:val="4E17DC63"/>
    <w:rsid w:val="4EA31133"/>
    <w:rsid w:val="4EBB861B"/>
    <w:rsid w:val="4F5233D8"/>
    <w:rsid w:val="4F558B2D"/>
    <w:rsid w:val="5042F30F"/>
    <w:rsid w:val="50F1222E"/>
    <w:rsid w:val="523B25D2"/>
    <w:rsid w:val="52A38339"/>
    <w:rsid w:val="5325CC9E"/>
    <w:rsid w:val="53332AF9"/>
    <w:rsid w:val="5360DD14"/>
    <w:rsid w:val="554A8726"/>
    <w:rsid w:val="579C487F"/>
    <w:rsid w:val="57A55433"/>
    <w:rsid w:val="59138B2B"/>
    <w:rsid w:val="594E0F08"/>
    <w:rsid w:val="595F05AB"/>
    <w:rsid w:val="5996D34F"/>
    <w:rsid w:val="5A2AEB86"/>
    <w:rsid w:val="5A897929"/>
    <w:rsid w:val="5B2D1042"/>
    <w:rsid w:val="5BC0F004"/>
    <w:rsid w:val="5C012F8A"/>
    <w:rsid w:val="5C35C8AE"/>
    <w:rsid w:val="5C5751EF"/>
    <w:rsid w:val="5D3CF8BB"/>
    <w:rsid w:val="5DC5FE62"/>
    <w:rsid w:val="5DC7BE49"/>
    <w:rsid w:val="5FDF20E5"/>
    <w:rsid w:val="60503D46"/>
    <w:rsid w:val="611FEDA5"/>
    <w:rsid w:val="617DA6D9"/>
    <w:rsid w:val="61E9047C"/>
    <w:rsid w:val="626011CE"/>
    <w:rsid w:val="62AD353E"/>
    <w:rsid w:val="62FFFD58"/>
    <w:rsid w:val="63F01955"/>
    <w:rsid w:val="646A1E4E"/>
    <w:rsid w:val="64724E89"/>
    <w:rsid w:val="64EB215F"/>
    <w:rsid w:val="658DDF30"/>
    <w:rsid w:val="65B1AA83"/>
    <w:rsid w:val="66264D8F"/>
    <w:rsid w:val="668F04B5"/>
    <w:rsid w:val="66D8711C"/>
    <w:rsid w:val="66F2AB19"/>
    <w:rsid w:val="687E0EC8"/>
    <w:rsid w:val="69638862"/>
    <w:rsid w:val="6A1E4FC2"/>
    <w:rsid w:val="6A21C88B"/>
    <w:rsid w:val="6B3712E7"/>
    <w:rsid w:val="6B99FE6A"/>
    <w:rsid w:val="6BECE50C"/>
    <w:rsid w:val="6CAFBE23"/>
    <w:rsid w:val="6D2EED4E"/>
    <w:rsid w:val="6D3B9F11"/>
    <w:rsid w:val="6D511C48"/>
    <w:rsid w:val="6DBE96CC"/>
    <w:rsid w:val="6DE5689F"/>
    <w:rsid w:val="6F0DC97A"/>
    <w:rsid w:val="6F39AF03"/>
    <w:rsid w:val="6F561FB9"/>
    <w:rsid w:val="6F694B15"/>
    <w:rsid w:val="7126793B"/>
    <w:rsid w:val="719DA1B3"/>
    <w:rsid w:val="71A53A74"/>
    <w:rsid w:val="730A4F07"/>
    <w:rsid w:val="73AB04B3"/>
    <w:rsid w:val="7590CC4F"/>
    <w:rsid w:val="7613188A"/>
    <w:rsid w:val="7658712E"/>
    <w:rsid w:val="767789F5"/>
    <w:rsid w:val="768C1C88"/>
    <w:rsid w:val="78150830"/>
    <w:rsid w:val="793CDB1B"/>
    <w:rsid w:val="79D29FA1"/>
    <w:rsid w:val="79DA5E40"/>
    <w:rsid w:val="79EDB4C1"/>
    <w:rsid w:val="7A23D1AE"/>
    <w:rsid w:val="7A33F4FD"/>
    <w:rsid w:val="7A798E9B"/>
    <w:rsid w:val="7BF6B03C"/>
    <w:rsid w:val="7C34DA37"/>
    <w:rsid w:val="7DB0B4E7"/>
    <w:rsid w:val="7E019F04"/>
    <w:rsid w:val="7E498E77"/>
    <w:rsid w:val="7EA8679B"/>
    <w:rsid w:val="7EE2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DCB7"/>
  <w15:chartTrackingRefBased/>
  <w15:docId w15:val="{AED7637A-1DE1-4479-9F22-8DB8552A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70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70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70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70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70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70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70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70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70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70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70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70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7015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7015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7015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7015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7015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7015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70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70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0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70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70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7015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7015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7015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70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7015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70159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57015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70159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316517"/>
    <w:rPr>
      <w:sz w:val="16"/>
      <w:szCs w:val="16"/>
    </w:rPr>
  </w:style>
  <w:style w:type="paragraph" w:styleId="Kommentaaritekst">
    <w:name w:val="annotation text"/>
    <w:basedOn w:val="Normaallaad"/>
    <w:link w:val="KommentaaritekstMrk1"/>
    <w:uiPriority w:val="99"/>
    <w:unhideWhenUsed/>
    <w:rsid w:val="00316517"/>
    <w:pPr>
      <w:spacing w:line="240" w:lineRule="auto"/>
    </w:pPr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rsid w:val="0031651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16517"/>
    <w:rPr>
      <w:b/>
      <w:bCs/>
    </w:rPr>
  </w:style>
  <w:style w:type="character" w:customStyle="1" w:styleId="KommentaariteemaMrk">
    <w:name w:val="Kommentaari teema Märk"/>
    <w:basedOn w:val="KommentaaritekstMrk1"/>
    <w:link w:val="Kommentaariteema"/>
    <w:uiPriority w:val="99"/>
    <w:semiHidden/>
    <w:rsid w:val="00316517"/>
    <w:rPr>
      <w:b/>
      <w:bCs/>
      <w:sz w:val="20"/>
      <w:szCs w:val="20"/>
    </w:rPr>
  </w:style>
  <w:style w:type="character" w:customStyle="1" w:styleId="KommentaaritekstMrk">
    <w:name w:val="Kommentaari tekst Märk"/>
    <w:basedOn w:val="Liguvaikefont"/>
    <w:uiPriority w:val="99"/>
    <w:rsid w:val="00BB26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FD53691CF2746B1B5341B3DEC1AFB" ma:contentTypeVersion="9" ma:contentTypeDescription="Create a new document." ma:contentTypeScope="" ma:versionID="41ea05e0caedf1ea5e1d9847c9ab5146">
  <xsd:schema xmlns:xsd="http://www.w3.org/2001/XMLSchema" xmlns:xs="http://www.w3.org/2001/XMLSchema" xmlns:p="http://schemas.microsoft.com/office/2006/metadata/properties" xmlns:ns2="ce3f51e1-bba9-40da-a5ca-46a5496fa266" xmlns:ns3="08adef74-251f-42fc-9024-6df5c4e3f36b" targetNamespace="http://schemas.microsoft.com/office/2006/metadata/properties" ma:root="true" ma:fieldsID="30ef7f769278f059af97f0a9c5e892cf" ns2:_="" ns3:_="">
    <xsd:import namespace="ce3f51e1-bba9-40da-a5ca-46a5496fa266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51e1-bba9-40da-a5ca-46a5496fa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ce3f51e1-bba9-40da-a5ca-46a5496fa2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D255E-474C-4548-9EA0-9184F9FE4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51e1-bba9-40da-a5ca-46a5496fa266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7BCBF-D8AD-416E-A0BE-85B3311F7383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ce3f51e1-bba9-40da-a5ca-46a5496fa266"/>
  </ds:schemaRefs>
</ds:datastoreItem>
</file>

<file path=customXml/itemProps3.xml><?xml version="1.0" encoding="utf-8"?>
<ds:datastoreItem xmlns:ds="http://schemas.openxmlformats.org/officeDocument/2006/customXml" ds:itemID="{50D09216-454B-434F-8EAC-447715B3E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523</Words>
  <Characters>4201</Characters>
  <Application>Microsoft Office Word</Application>
  <DocSecurity>0</DocSecurity>
  <Lines>95</Lines>
  <Paragraphs>70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Müürsepp - SOM</dc:creator>
  <cp:keywords/>
  <dc:description/>
  <cp:lastModifiedBy>Elina Müürsepp - SOM</cp:lastModifiedBy>
  <cp:revision>8</cp:revision>
  <dcterms:created xsi:type="dcterms:W3CDTF">2026-06-22T11:59:00Z</dcterms:created>
  <dcterms:modified xsi:type="dcterms:W3CDTF">2026-07-01T10:48:00Z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0x01010084CFD53691CF2746B1B5341B3DEC1AFB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2026-06-03T08:37:48Z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76ff9c1a-12de-4006-8c74-fec61c9f3b19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